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44A9D" w14:textId="77777777" w:rsidR="00E3335B" w:rsidRDefault="00E3335B" w:rsidP="001551F8">
      <w:pPr>
        <w:contextualSpacing/>
        <w:jc w:val="center"/>
        <w:rPr>
          <w:rFonts w:ascii="Arial" w:hAnsi="Arial" w:cs="Arial"/>
          <w:noProof/>
          <w:sz w:val="24"/>
          <w:u w:val="single"/>
          <w:lang w:eastAsia="en-GB"/>
        </w:rPr>
      </w:pPr>
      <w:r>
        <w:rPr>
          <w:rFonts w:ascii="Arial" w:hAnsi="Arial" w:cs="Arial"/>
          <w:noProof/>
          <w:sz w:val="24"/>
          <w:u w:val="single"/>
          <w:lang w:eastAsia="en-GB"/>
        </w:rPr>
        <w:t>Mountbatten Primary School</w:t>
      </w:r>
    </w:p>
    <w:p w14:paraId="640F4352" w14:textId="77777777" w:rsidR="00DA32B0" w:rsidRDefault="00AC6617" w:rsidP="00FB5277">
      <w:pPr>
        <w:contextualSpacing/>
        <w:jc w:val="center"/>
        <w:rPr>
          <w:rFonts w:ascii="Arial" w:hAnsi="Arial" w:cs="Arial"/>
          <w:sz w:val="24"/>
          <w:u w:val="single"/>
        </w:rPr>
      </w:pPr>
      <w:r w:rsidRPr="00AC6617">
        <w:rPr>
          <w:rFonts w:ascii="Arial" w:hAnsi="Arial" w:cs="Arial"/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D9DD7E3" wp14:editId="1B6FFD21">
            <wp:simplePos x="0" y="0"/>
            <wp:positionH relativeFrom="column">
              <wp:posOffset>8734425</wp:posOffset>
            </wp:positionH>
            <wp:positionV relativeFrom="paragraph">
              <wp:posOffset>-211455</wp:posOffset>
            </wp:positionV>
            <wp:extent cx="523875" cy="523875"/>
            <wp:effectExtent l="0" t="0" r="9525" b="9525"/>
            <wp:wrapNone/>
            <wp:docPr id="2054" name="Picture 6" descr="mountbatten-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mountbatten-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088" b="1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314">
        <w:rPr>
          <w:rFonts w:ascii="Arial" w:hAnsi="Arial" w:cs="Arial"/>
          <w:noProof/>
          <w:sz w:val="24"/>
          <w:u w:val="single"/>
          <w:lang w:eastAsia="en-GB"/>
        </w:rPr>
        <w:t>Year 4</w:t>
      </w:r>
      <w:r w:rsidR="00FB5277">
        <w:rPr>
          <w:rFonts w:ascii="Arial" w:hAnsi="Arial" w:cs="Arial"/>
          <w:noProof/>
          <w:sz w:val="24"/>
          <w:u w:val="single"/>
          <w:lang w:eastAsia="en-GB"/>
        </w:rPr>
        <w:t xml:space="preserve"> </w:t>
      </w:r>
      <w:r w:rsidR="00DD3DE1">
        <w:rPr>
          <w:rFonts w:ascii="Arial" w:hAnsi="Arial" w:cs="Arial"/>
          <w:noProof/>
          <w:sz w:val="24"/>
          <w:u w:val="single"/>
          <w:lang w:eastAsia="en-GB"/>
        </w:rPr>
        <w:t xml:space="preserve">Long Term Plan </w:t>
      </w:r>
    </w:p>
    <w:p w14:paraId="38969C46" w14:textId="77777777" w:rsidR="00D51EB5" w:rsidRDefault="00D51EB5" w:rsidP="00AC6617">
      <w:pPr>
        <w:contextualSpacing/>
        <w:jc w:val="both"/>
        <w:rPr>
          <w:rFonts w:ascii="Arial" w:hAnsi="Arial" w:cs="Arial"/>
          <w:sz w:val="24"/>
          <w:u w:val="single"/>
        </w:rPr>
      </w:pPr>
    </w:p>
    <w:p w14:paraId="04F5EA19" w14:textId="77777777" w:rsidR="00F378CA" w:rsidRDefault="00F378CA" w:rsidP="00AC6617">
      <w:pPr>
        <w:contextualSpacing/>
        <w:jc w:val="both"/>
        <w:rPr>
          <w:rFonts w:ascii="Arial" w:hAnsi="Arial" w:cs="Arial"/>
          <w:sz w:val="24"/>
          <w:u w:val="single"/>
        </w:rPr>
      </w:pPr>
    </w:p>
    <w:tbl>
      <w:tblPr>
        <w:tblStyle w:val="TableGrid"/>
        <w:tblW w:w="15487" w:type="dxa"/>
        <w:tblInd w:w="-601" w:type="dxa"/>
        <w:tblLook w:val="04A0" w:firstRow="1" w:lastRow="0" w:firstColumn="1" w:lastColumn="0" w:noHBand="0" w:noVBand="1"/>
      </w:tblPr>
      <w:tblGrid>
        <w:gridCol w:w="1871"/>
        <w:gridCol w:w="2240"/>
        <w:gridCol w:w="2306"/>
        <w:gridCol w:w="2254"/>
        <w:gridCol w:w="2254"/>
        <w:gridCol w:w="2281"/>
        <w:gridCol w:w="2281"/>
      </w:tblGrid>
      <w:tr w:rsidR="00FB5277" w:rsidRPr="00702DA0" w14:paraId="5731D752" w14:textId="77777777" w:rsidTr="00702DA0">
        <w:trPr>
          <w:trHeight w:val="473"/>
        </w:trPr>
        <w:tc>
          <w:tcPr>
            <w:tcW w:w="1871" w:type="dxa"/>
            <w:vMerge w:val="restart"/>
          </w:tcPr>
          <w:p w14:paraId="69226B31" w14:textId="77777777" w:rsidR="00FB5277" w:rsidRPr="00702DA0" w:rsidRDefault="00FB5277" w:rsidP="00702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546" w:type="dxa"/>
            <w:gridSpan w:val="2"/>
            <w:shd w:val="clear" w:color="auto" w:fill="D9D9D9" w:themeFill="background1" w:themeFillShade="D9"/>
          </w:tcPr>
          <w:p w14:paraId="687713C9" w14:textId="77777777" w:rsidR="00FB5277" w:rsidRPr="00702DA0" w:rsidRDefault="00FB5277" w:rsidP="00702DA0">
            <w:pPr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AUTUMN TERM</w:t>
            </w:r>
          </w:p>
        </w:tc>
        <w:tc>
          <w:tcPr>
            <w:tcW w:w="4508" w:type="dxa"/>
            <w:gridSpan w:val="2"/>
            <w:shd w:val="clear" w:color="auto" w:fill="D9D9D9" w:themeFill="background1" w:themeFillShade="D9"/>
          </w:tcPr>
          <w:p w14:paraId="3B3EEFD2" w14:textId="77777777" w:rsidR="00FB5277" w:rsidRPr="00702DA0" w:rsidRDefault="00FB5277" w:rsidP="00702DA0">
            <w:pPr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SPRING TERM</w:t>
            </w:r>
          </w:p>
        </w:tc>
        <w:tc>
          <w:tcPr>
            <w:tcW w:w="4562" w:type="dxa"/>
            <w:gridSpan w:val="2"/>
            <w:shd w:val="clear" w:color="auto" w:fill="D9D9D9" w:themeFill="background1" w:themeFillShade="D9"/>
          </w:tcPr>
          <w:p w14:paraId="7883110B" w14:textId="77777777" w:rsidR="00FB5277" w:rsidRPr="00702DA0" w:rsidRDefault="00FB5277" w:rsidP="00702DA0">
            <w:pPr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SUMMER TERM</w:t>
            </w:r>
          </w:p>
        </w:tc>
      </w:tr>
      <w:tr w:rsidR="00FB5277" w:rsidRPr="00702DA0" w14:paraId="53A1E0BA" w14:textId="77777777" w:rsidTr="00702DA0">
        <w:trPr>
          <w:trHeight w:val="473"/>
        </w:trPr>
        <w:tc>
          <w:tcPr>
            <w:tcW w:w="1871" w:type="dxa"/>
            <w:vMerge/>
          </w:tcPr>
          <w:p w14:paraId="2E1E363D" w14:textId="77777777" w:rsidR="00FB5277" w:rsidRPr="00702DA0" w:rsidRDefault="00FB5277" w:rsidP="00702DA0">
            <w:pPr>
              <w:spacing w:before="10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14:paraId="581386A5" w14:textId="77777777" w:rsidR="00FB5277" w:rsidRPr="00702DA0" w:rsidRDefault="00FB5277" w:rsidP="00702DA0">
            <w:pPr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AUTUMN 1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14:paraId="00214289" w14:textId="77777777" w:rsidR="00FB5277" w:rsidRPr="00702DA0" w:rsidRDefault="00FB5277" w:rsidP="00702DA0">
            <w:pPr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AUTUMN 2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1702260A" w14:textId="77777777" w:rsidR="00FB5277" w:rsidRPr="00702DA0" w:rsidRDefault="00FB5277" w:rsidP="00702DA0">
            <w:pPr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SPRING 1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4879FDD0" w14:textId="77777777" w:rsidR="00FB5277" w:rsidRPr="00702DA0" w:rsidRDefault="00FB5277" w:rsidP="00702DA0">
            <w:pPr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SPRING 2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14:paraId="0B0AF4E8" w14:textId="77777777" w:rsidR="00FB5277" w:rsidRPr="00702DA0" w:rsidRDefault="00FB5277" w:rsidP="00702DA0">
            <w:pPr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SUMMER 1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14:paraId="3E6213E4" w14:textId="77777777" w:rsidR="00FB5277" w:rsidRPr="00702DA0" w:rsidRDefault="00FB5277" w:rsidP="00702DA0">
            <w:pPr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SUMMER 2</w:t>
            </w:r>
          </w:p>
        </w:tc>
      </w:tr>
      <w:tr w:rsidR="000F1A6C" w:rsidRPr="00702DA0" w14:paraId="64304B7C" w14:textId="77777777" w:rsidTr="00702DA0">
        <w:trPr>
          <w:trHeight w:val="500"/>
        </w:trPr>
        <w:tc>
          <w:tcPr>
            <w:tcW w:w="1871" w:type="dxa"/>
            <w:shd w:val="clear" w:color="auto" w:fill="D9D9D9" w:themeFill="background1" w:themeFillShade="D9"/>
          </w:tcPr>
          <w:p w14:paraId="043723AE" w14:textId="77777777" w:rsidR="000F1A6C" w:rsidRPr="00702DA0" w:rsidRDefault="000F1A6C" w:rsidP="00702DA0">
            <w:pPr>
              <w:ind w:left="720" w:hanging="720"/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THEME</w:t>
            </w:r>
          </w:p>
        </w:tc>
        <w:tc>
          <w:tcPr>
            <w:tcW w:w="2240" w:type="dxa"/>
            <w:shd w:val="clear" w:color="auto" w:fill="auto"/>
          </w:tcPr>
          <w:p w14:paraId="52607119" w14:textId="57EE87F2" w:rsidR="000F1A6C" w:rsidRPr="00702DA0" w:rsidRDefault="00280A67" w:rsidP="00702DA0">
            <w:pPr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The Romans</w:t>
            </w:r>
          </w:p>
        </w:tc>
        <w:tc>
          <w:tcPr>
            <w:tcW w:w="2306" w:type="dxa"/>
            <w:shd w:val="clear" w:color="auto" w:fill="auto"/>
          </w:tcPr>
          <w:p w14:paraId="58DFB056" w14:textId="5E3B1DEB" w:rsidR="000F1A6C" w:rsidRPr="00702DA0" w:rsidRDefault="00280A67" w:rsidP="00702DA0">
            <w:pPr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East Yorkshire compared to PACA</w:t>
            </w:r>
          </w:p>
        </w:tc>
        <w:tc>
          <w:tcPr>
            <w:tcW w:w="2254" w:type="dxa"/>
            <w:shd w:val="clear" w:color="auto" w:fill="auto"/>
          </w:tcPr>
          <w:p w14:paraId="187CAE6F" w14:textId="25E2686F" w:rsidR="000F1A6C" w:rsidRPr="00702DA0" w:rsidRDefault="00280A67" w:rsidP="00702DA0">
            <w:pPr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Anglo Saxons</w:t>
            </w:r>
          </w:p>
        </w:tc>
        <w:tc>
          <w:tcPr>
            <w:tcW w:w="2254" w:type="dxa"/>
            <w:shd w:val="clear" w:color="auto" w:fill="auto"/>
          </w:tcPr>
          <w:p w14:paraId="023C8DFA" w14:textId="77F85DD5" w:rsidR="000F1A6C" w:rsidRPr="00702DA0" w:rsidRDefault="00280A67" w:rsidP="00702DA0">
            <w:pPr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Volcanoes and Earthquakes</w:t>
            </w:r>
          </w:p>
        </w:tc>
        <w:tc>
          <w:tcPr>
            <w:tcW w:w="2281" w:type="dxa"/>
            <w:shd w:val="clear" w:color="auto" w:fill="auto"/>
          </w:tcPr>
          <w:p w14:paraId="681F6564" w14:textId="7993BC5D" w:rsidR="000F1A6C" w:rsidRPr="00702DA0" w:rsidRDefault="00280A67" w:rsidP="00702DA0">
            <w:pPr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Mayans/Aztecs</w:t>
            </w:r>
          </w:p>
        </w:tc>
        <w:tc>
          <w:tcPr>
            <w:tcW w:w="2281" w:type="dxa"/>
            <w:shd w:val="clear" w:color="auto" w:fill="auto"/>
          </w:tcPr>
          <w:p w14:paraId="1781A8AA" w14:textId="5C2F8807" w:rsidR="000F1A6C" w:rsidRPr="00702DA0" w:rsidRDefault="00280A67" w:rsidP="00702DA0">
            <w:pPr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Hornsea and Mappleton</w:t>
            </w:r>
          </w:p>
        </w:tc>
      </w:tr>
      <w:tr w:rsidR="00702DA0" w:rsidRPr="00702DA0" w14:paraId="43A769F8" w14:textId="77777777" w:rsidTr="007D4679">
        <w:trPr>
          <w:trHeight w:val="500"/>
        </w:trPr>
        <w:tc>
          <w:tcPr>
            <w:tcW w:w="1871" w:type="dxa"/>
            <w:shd w:val="clear" w:color="auto" w:fill="D9D9D9" w:themeFill="background1" w:themeFillShade="D9"/>
          </w:tcPr>
          <w:p w14:paraId="5895D59F" w14:textId="23645A0E" w:rsidR="00702DA0" w:rsidRPr="00702DA0" w:rsidRDefault="00702DA0" w:rsidP="00702DA0">
            <w:pPr>
              <w:ind w:left="720" w:hanging="720"/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Reading</w:t>
            </w:r>
          </w:p>
        </w:tc>
        <w:tc>
          <w:tcPr>
            <w:tcW w:w="4546" w:type="dxa"/>
            <w:gridSpan w:val="2"/>
            <w:shd w:val="clear" w:color="auto" w:fill="auto"/>
          </w:tcPr>
          <w:p w14:paraId="01CD4751" w14:textId="6619987F" w:rsidR="00702DA0" w:rsidRPr="00702DA0" w:rsidRDefault="00702DA0" w:rsidP="00702DA0">
            <w:pPr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The Iron Man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14460473" w14:textId="33527ABC" w:rsidR="00702DA0" w:rsidRPr="00702DA0" w:rsidRDefault="00702DA0" w:rsidP="00702DA0">
            <w:pPr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Fintan Fedora – The World’s Worst Explorer</w:t>
            </w:r>
          </w:p>
        </w:tc>
        <w:tc>
          <w:tcPr>
            <w:tcW w:w="4562" w:type="dxa"/>
            <w:gridSpan w:val="2"/>
            <w:shd w:val="clear" w:color="auto" w:fill="auto"/>
          </w:tcPr>
          <w:p w14:paraId="7D55122E" w14:textId="6B2B63CC" w:rsidR="00702DA0" w:rsidRPr="00702DA0" w:rsidRDefault="00702DA0" w:rsidP="00702DA0">
            <w:pPr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The Butterfly Lion</w:t>
            </w:r>
          </w:p>
        </w:tc>
      </w:tr>
      <w:tr w:rsidR="00C74D9B" w:rsidRPr="00702DA0" w14:paraId="7C67D5F1" w14:textId="77777777" w:rsidTr="00702DA0">
        <w:trPr>
          <w:trHeight w:val="500"/>
        </w:trPr>
        <w:tc>
          <w:tcPr>
            <w:tcW w:w="1871" w:type="dxa"/>
            <w:vMerge w:val="restart"/>
            <w:shd w:val="clear" w:color="auto" w:fill="D9D9D9" w:themeFill="background1" w:themeFillShade="D9"/>
          </w:tcPr>
          <w:p w14:paraId="5CBCDB05" w14:textId="182AF882" w:rsidR="00C74D9B" w:rsidRPr="00702DA0" w:rsidRDefault="00C74D9B" w:rsidP="00702DA0">
            <w:pPr>
              <w:ind w:left="720" w:hanging="720"/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English</w:t>
            </w:r>
          </w:p>
        </w:tc>
        <w:tc>
          <w:tcPr>
            <w:tcW w:w="2240" w:type="dxa"/>
            <w:shd w:val="clear" w:color="auto" w:fill="auto"/>
          </w:tcPr>
          <w:p w14:paraId="542B3DB6" w14:textId="438C51F1" w:rsidR="00C74D9B" w:rsidRPr="00702DA0" w:rsidRDefault="00C74D9B" w:rsidP="00702DA0">
            <w:pPr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The Roman Mysteries</w:t>
            </w:r>
          </w:p>
        </w:tc>
        <w:tc>
          <w:tcPr>
            <w:tcW w:w="2306" w:type="dxa"/>
            <w:shd w:val="clear" w:color="auto" w:fill="auto"/>
          </w:tcPr>
          <w:p w14:paraId="19EB425D" w14:textId="793065A9" w:rsidR="00C74D9B" w:rsidRPr="00702DA0" w:rsidRDefault="00C74D9B" w:rsidP="00702DA0">
            <w:pPr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Charlie and the Chocolate Factory</w:t>
            </w:r>
          </w:p>
        </w:tc>
        <w:tc>
          <w:tcPr>
            <w:tcW w:w="2254" w:type="dxa"/>
            <w:shd w:val="clear" w:color="auto" w:fill="auto"/>
          </w:tcPr>
          <w:p w14:paraId="715DBC0E" w14:textId="50B8FFCD" w:rsidR="00C74D9B" w:rsidRPr="00702DA0" w:rsidRDefault="00C74D9B" w:rsidP="00702DA0">
            <w:pPr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Dragons at Crumbling Castle</w:t>
            </w:r>
          </w:p>
        </w:tc>
        <w:tc>
          <w:tcPr>
            <w:tcW w:w="2254" w:type="dxa"/>
            <w:shd w:val="clear" w:color="auto" w:fill="auto"/>
          </w:tcPr>
          <w:p w14:paraId="643A3B9B" w14:textId="77777777" w:rsidR="00C74D9B" w:rsidRPr="00702DA0" w:rsidRDefault="00C74D9B" w:rsidP="00702DA0">
            <w:pPr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Escape from Pompeii</w:t>
            </w:r>
          </w:p>
          <w:p w14:paraId="34044FDC" w14:textId="290D84DF" w:rsidR="00C74D9B" w:rsidRPr="00702DA0" w:rsidRDefault="00C74D9B" w:rsidP="00702DA0">
            <w:pPr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The Lost Happy Endings</w:t>
            </w:r>
          </w:p>
        </w:tc>
        <w:tc>
          <w:tcPr>
            <w:tcW w:w="2281" w:type="dxa"/>
            <w:shd w:val="clear" w:color="auto" w:fill="auto"/>
          </w:tcPr>
          <w:p w14:paraId="06AF3781" w14:textId="77777777" w:rsidR="00C74D9B" w:rsidRPr="00702DA0" w:rsidRDefault="00C74D9B" w:rsidP="00702DA0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702DA0">
              <w:rPr>
                <w:rFonts w:ascii="Arial" w:hAnsi="Arial" w:cs="Arial"/>
              </w:rPr>
              <w:t>Rainplayer</w:t>
            </w:r>
            <w:proofErr w:type="spellEnd"/>
          </w:p>
          <w:p w14:paraId="24787E9E" w14:textId="0AF11733" w:rsidR="00C74D9B" w:rsidRPr="00702DA0" w:rsidRDefault="00C74D9B" w:rsidP="00702DA0">
            <w:pPr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Hero Twins: Against the Lords of Death</w:t>
            </w:r>
          </w:p>
        </w:tc>
        <w:tc>
          <w:tcPr>
            <w:tcW w:w="2281" w:type="dxa"/>
            <w:shd w:val="clear" w:color="auto" w:fill="auto"/>
          </w:tcPr>
          <w:p w14:paraId="3D9E491E" w14:textId="5E13B001" w:rsidR="00C74D9B" w:rsidRPr="00702DA0" w:rsidRDefault="00C74D9B" w:rsidP="00702DA0">
            <w:pPr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The Jungle Book</w:t>
            </w:r>
          </w:p>
        </w:tc>
      </w:tr>
      <w:tr w:rsidR="00C74D9B" w:rsidRPr="00702DA0" w14:paraId="2BA6CCDF" w14:textId="77777777" w:rsidTr="00F3345A">
        <w:trPr>
          <w:trHeight w:val="500"/>
        </w:trPr>
        <w:tc>
          <w:tcPr>
            <w:tcW w:w="1871" w:type="dxa"/>
            <w:vMerge/>
            <w:shd w:val="clear" w:color="auto" w:fill="D9D9D9" w:themeFill="background1" w:themeFillShade="D9"/>
          </w:tcPr>
          <w:p w14:paraId="04745B64" w14:textId="77777777" w:rsidR="00C74D9B" w:rsidRPr="00702DA0" w:rsidRDefault="00C74D9B" w:rsidP="00702DA0">
            <w:pPr>
              <w:ind w:left="720"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auto" w:fill="auto"/>
          </w:tcPr>
          <w:p w14:paraId="1378FD74" w14:textId="77777777" w:rsidR="00C74D9B" w:rsidRPr="00C74D9B" w:rsidRDefault="00C74D9B" w:rsidP="00F3345A">
            <w:pPr>
              <w:contextualSpacing/>
              <w:rPr>
                <w:rFonts w:ascii="Arial" w:hAnsi="Arial" w:cs="Arial"/>
              </w:rPr>
            </w:pPr>
            <w:r w:rsidRPr="00C74D9B">
              <w:rPr>
                <w:rFonts w:ascii="Arial" w:hAnsi="Arial" w:cs="Arial"/>
              </w:rPr>
              <w:t>Explanation text</w:t>
            </w:r>
          </w:p>
          <w:p w14:paraId="239FFDDF" w14:textId="77777777" w:rsidR="00C74D9B" w:rsidRPr="00C74D9B" w:rsidRDefault="00C74D9B" w:rsidP="00F3345A">
            <w:pPr>
              <w:contextualSpacing/>
              <w:rPr>
                <w:rFonts w:ascii="Arial" w:hAnsi="Arial" w:cs="Arial"/>
              </w:rPr>
            </w:pPr>
            <w:r w:rsidRPr="00C74D9B">
              <w:rPr>
                <w:rFonts w:ascii="Arial" w:hAnsi="Arial" w:cs="Arial"/>
              </w:rPr>
              <w:t>Discussion and balanced argument – debate text about Romans</w:t>
            </w:r>
          </w:p>
          <w:p w14:paraId="7EE2C864" w14:textId="4BDB065D" w:rsidR="00C74D9B" w:rsidRPr="00702DA0" w:rsidRDefault="00C74D9B" w:rsidP="00F3345A">
            <w:pPr>
              <w:contextualSpacing/>
              <w:rPr>
                <w:rFonts w:ascii="Arial" w:hAnsi="Arial" w:cs="Arial"/>
              </w:rPr>
            </w:pPr>
            <w:r w:rsidRPr="00C74D9B">
              <w:rPr>
                <w:rFonts w:ascii="Arial" w:hAnsi="Arial" w:cs="Arial"/>
              </w:rPr>
              <w:t>Short story – historical narrative</w:t>
            </w:r>
          </w:p>
        </w:tc>
        <w:tc>
          <w:tcPr>
            <w:tcW w:w="2306" w:type="dxa"/>
            <w:shd w:val="clear" w:color="auto" w:fill="auto"/>
          </w:tcPr>
          <w:p w14:paraId="66F14B18" w14:textId="77777777" w:rsidR="00C74D9B" w:rsidRPr="00C74D9B" w:rsidRDefault="00C74D9B" w:rsidP="00F3345A">
            <w:pPr>
              <w:contextualSpacing/>
              <w:rPr>
                <w:rFonts w:ascii="Arial" w:hAnsi="Arial" w:cs="Arial"/>
              </w:rPr>
            </w:pPr>
            <w:r w:rsidRPr="00C74D9B">
              <w:rPr>
                <w:rFonts w:ascii="Arial" w:hAnsi="Arial" w:cs="Arial"/>
              </w:rPr>
              <w:t>Short Story – novel as a theme/imaginary world</w:t>
            </w:r>
          </w:p>
          <w:p w14:paraId="51DAC976" w14:textId="77777777" w:rsidR="00C74D9B" w:rsidRPr="00C74D9B" w:rsidRDefault="00C74D9B" w:rsidP="00F3345A">
            <w:pPr>
              <w:contextualSpacing/>
              <w:rPr>
                <w:rFonts w:ascii="Arial" w:hAnsi="Arial" w:cs="Arial"/>
              </w:rPr>
            </w:pPr>
            <w:r w:rsidRPr="00C74D9B">
              <w:rPr>
                <w:rFonts w:ascii="Arial" w:hAnsi="Arial" w:cs="Arial"/>
              </w:rPr>
              <w:t>Persuasion</w:t>
            </w:r>
          </w:p>
          <w:p w14:paraId="516F835E" w14:textId="77777777" w:rsidR="00C74D9B" w:rsidRPr="00C74D9B" w:rsidRDefault="00C74D9B" w:rsidP="00F3345A">
            <w:pPr>
              <w:contextualSpacing/>
              <w:rPr>
                <w:rFonts w:ascii="Arial" w:hAnsi="Arial" w:cs="Arial"/>
              </w:rPr>
            </w:pPr>
            <w:r w:rsidRPr="00C74D9B">
              <w:rPr>
                <w:rFonts w:ascii="Arial" w:hAnsi="Arial" w:cs="Arial"/>
              </w:rPr>
              <w:t>Newspaper Report</w:t>
            </w:r>
          </w:p>
          <w:p w14:paraId="5D2EA5F4" w14:textId="3E0F7C46" w:rsidR="00C74D9B" w:rsidRPr="00702DA0" w:rsidRDefault="00C74D9B" w:rsidP="00F3345A">
            <w:pPr>
              <w:contextualSpacing/>
              <w:rPr>
                <w:rFonts w:ascii="Arial" w:hAnsi="Arial" w:cs="Arial"/>
              </w:rPr>
            </w:pPr>
            <w:r w:rsidRPr="00C74D9B">
              <w:rPr>
                <w:rFonts w:ascii="Arial" w:hAnsi="Arial" w:cs="Arial"/>
              </w:rPr>
              <w:t>Poetry – rhymes, rhythms, patterns</w:t>
            </w:r>
          </w:p>
        </w:tc>
        <w:tc>
          <w:tcPr>
            <w:tcW w:w="2254" w:type="dxa"/>
            <w:shd w:val="clear" w:color="auto" w:fill="auto"/>
          </w:tcPr>
          <w:p w14:paraId="0FCFEB15" w14:textId="77777777" w:rsidR="00C74D9B" w:rsidRPr="00C74D9B" w:rsidRDefault="00C74D9B" w:rsidP="00F3345A">
            <w:pPr>
              <w:contextualSpacing/>
              <w:rPr>
                <w:rFonts w:ascii="Arial" w:hAnsi="Arial" w:cs="Arial"/>
              </w:rPr>
            </w:pPr>
            <w:r w:rsidRPr="00C74D9B">
              <w:rPr>
                <w:rFonts w:ascii="Arial" w:hAnsi="Arial" w:cs="Arial"/>
              </w:rPr>
              <w:t>Biography – Anglo Saxon</w:t>
            </w:r>
          </w:p>
          <w:p w14:paraId="367A3782" w14:textId="77777777" w:rsidR="00C74D9B" w:rsidRPr="00C74D9B" w:rsidRDefault="00C74D9B" w:rsidP="00F3345A">
            <w:pPr>
              <w:contextualSpacing/>
              <w:rPr>
                <w:rFonts w:ascii="Arial" w:hAnsi="Arial" w:cs="Arial"/>
              </w:rPr>
            </w:pPr>
            <w:r w:rsidRPr="00C74D9B">
              <w:rPr>
                <w:rFonts w:ascii="Arial" w:hAnsi="Arial" w:cs="Arial"/>
              </w:rPr>
              <w:t>Letter</w:t>
            </w:r>
          </w:p>
          <w:p w14:paraId="09B03685" w14:textId="77777777" w:rsidR="00C74D9B" w:rsidRPr="00C74D9B" w:rsidRDefault="00C74D9B" w:rsidP="00F3345A">
            <w:pPr>
              <w:contextualSpacing/>
              <w:rPr>
                <w:rFonts w:ascii="Arial" w:hAnsi="Arial" w:cs="Arial"/>
              </w:rPr>
            </w:pPr>
            <w:r w:rsidRPr="00C74D9B">
              <w:rPr>
                <w:rFonts w:ascii="Arial" w:hAnsi="Arial" w:cs="Arial"/>
              </w:rPr>
              <w:t>Newspaper report</w:t>
            </w:r>
          </w:p>
          <w:p w14:paraId="61A164C5" w14:textId="482839F3" w:rsidR="00C74D9B" w:rsidRPr="00702DA0" w:rsidRDefault="00C74D9B" w:rsidP="00F3345A">
            <w:pPr>
              <w:contextualSpacing/>
              <w:rPr>
                <w:rFonts w:ascii="Arial" w:hAnsi="Arial" w:cs="Arial"/>
              </w:rPr>
            </w:pPr>
            <w:r w:rsidRPr="00C74D9B">
              <w:rPr>
                <w:rFonts w:ascii="Arial" w:hAnsi="Arial" w:cs="Arial"/>
              </w:rPr>
              <w:t>Poetry – imagery and description (figurative language, simile, metaphor, onomatopoeia, alliteration)</w:t>
            </w:r>
          </w:p>
        </w:tc>
        <w:tc>
          <w:tcPr>
            <w:tcW w:w="2254" w:type="dxa"/>
            <w:shd w:val="clear" w:color="auto" w:fill="auto"/>
          </w:tcPr>
          <w:p w14:paraId="3A2C95C5" w14:textId="77777777" w:rsidR="00C74D9B" w:rsidRPr="00C74D9B" w:rsidRDefault="00C74D9B" w:rsidP="00F3345A">
            <w:pPr>
              <w:contextualSpacing/>
              <w:rPr>
                <w:rFonts w:ascii="Arial" w:hAnsi="Arial" w:cs="Arial"/>
              </w:rPr>
            </w:pPr>
            <w:r w:rsidRPr="00C74D9B">
              <w:rPr>
                <w:rFonts w:ascii="Arial" w:hAnsi="Arial" w:cs="Arial"/>
              </w:rPr>
              <w:t>Escape from Pompeii</w:t>
            </w:r>
          </w:p>
          <w:p w14:paraId="5B7A740A" w14:textId="77777777" w:rsidR="00C74D9B" w:rsidRPr="00C74D9B" w:rsidRDefault="00C74D9B" w:rsidP="00F3345A">
            <w:pPr>
              <w:contextualSpacing/>
              <w:rPr>
                <w:rFonts w:ascii="Arial" w:hAnsi="Arial" w:cs="Arial"/>
              </w:rPr>
            </w:pPr>
            <w:r w:rsidRPr="00C74D9B">
              <w:rPr>
                <w:rFonts w:ascii="Arial" w:hAnsi="Arial" w:cs="Arial"/>
              </w:rPr>
              <w:t>NC report</w:t>
            </w:r>
          </w:p>
          <w:p w14:paraId="03C29CCC" w14:textId="77777777" w:rsidR="00C74D9B" w:rsidRPr="00C74D9B" w:rsidRDefault="00C74D9B" w:rsidP="00F3345A">
            <w:pPr>
              <w:contextualSpacing/>
              <w:rPr>
                <w:rFonts w:ascii="Arial" w:hAnsi="Arial" w:cs="Arial"/>
              </w:rPr>
            </w:pPr>
            <w:r w:rsidRPr="00C74D9B">
              <w:rPr>
                <w:rFonts w:ascii="Arial" w:hAnsi="Arial" w:cs="Arial"/>
              </w:rPr>
              <w:t>Instructions</w:t>
            </w:r>
          </w:p>
          <w:p w14:paraId="5C05E692" w14:textId="77777777" w:rsidR="00C74D9B" w:rsidRPr="00C74D9B" w:rsidRDefault="00C74D9B" w:rsidP="00F3345A">
            <w:pPr>
              <w:contextualSpacing/>
              <w:rPr>
                <w:rFonts w:ascii="Arial" w:hAnsi="Arial" w:cs="Arial"/>
              </w:rPr>
            </w:pPr>
            <w:r w:rsidRPr="00C74D9B">
              <w:rPr>
                <w:rFonts w:ascii="Arial" w:hAnsi="Arial" w:cs="Arial"/>
              </w:rPr>
              <w:t>Newspaper report</w:t>
            </w:r>
          </w:p>
          <w:p w14:paraId="696B4C2C" w14:textId="77777777" w:rsidR="00C74D9B" w:rsidRPr="00C74D9B" w:rsidRDefault="00C74D9B" w:rsidP="00F3345A">
            <w:pPr>
              <w:contextualSpacing/>
              <w:rPr>
                <w:rFonts w:ascii="Arial" w:hAnsi="Arial" w:cs="Arial"/>
              </w:rPr>
            </w:pPr>
            <w:r w:rsidRPr="00C74D9B">
              <w:rPr>
                <w:rFonts w:ascii="Arial" w:hAnsi="Arial" w:cs="Arial"/>
              </w:rPr>
              <w:t>The Lost Happy Endings:</w:t>
            </w:r>
          </w:p>
          <w:p w14:paraId="07A3BF53" w14:textId="54562BB8" w:rsidR="00C74D9B" w:rsidRPr="00702DA0" w:rsidRDefault="00C74D9B" w:rsidP="00F3345A">
            <w:pPr>
              <w:contextualSpacing/>
              <w:rPr>
                <w:rFonts w:ascii="Arial" w:hAnsi="Arial" w:cs="Arial"/>
              </w:rPr>
            </w:pPr>
            <w:r w:rsidRPr="00C74D9B">
              <w:rPr>
                <w:rFonts w:ascii="Arial" w:hAnsi="Arial" w:cs="Arial"/>
              </w:rPr>
              <w:t>Film and Playscript Poetry – classic poetry</w:t>
            </w:r>
          </w:p>
        </w:tc>
        <w:tc>
          <w:tcPr>
            <w:tcW w:w="2281" w:type="dxa"/>
            <w:shd w:val="clear" w:color="auto" w:fill="auto"/>
          </w:tcPr>
          <w:p w14:paraId="164490EA" w14:textId="77777777" w:rsidR="00C74D9B" w:rsidRPr="00C74D9B" w:rsidRDefault="00C74D9B" w:rsidP="00F3345A">
            <w:pPr>
              <w:contextualSpacing/>
              <w:rPr>
                <w:rFonts w:ascii="Arial" w:hAnsi="Arial" w:cs="Arial"/>
              </w:rPr>
            </w:pPr>
            <w:proofErr w:type="spellStart"/>
            <w:r w:rsidRPr="00C74D9B">
              <w:rPr>
                <w:rFonts w:ascii="Arial" w:hAnsi="Arial" w:cs="Arial"/>
              </w:rPr>
              <w:t>Rainplayer</w:t>
            </w:r>
            <w:proofErr w:type="spellEnd"/>
            <w:r w:rsidRPr="00C74D9B">
              <w:rPr>
                <w:rFonts w:ascii="Arial" w:hAnsi="Arial" w:cs="Arial"/>
              </w:rPr>
              <w:t>:</w:t>
            </w:r>
          </w:p>
          <w:p w14:paraId="5F782A49" w14:textId="77777777" w:rsidR="00C74D9B" w:rsidRPr="00C74D9B" w:rsidRDefault="00C74D9B" w:rsidP="00F3345A">
            <w:pPr>
              <w:contextualSpacing/>
              <w:rPr>
                <w:rFonts w:ascii="Arial" w:hAnsi="Arial" w:cs="Arial"/>
              </w:rPr>
            </w:pPr>
            <w:r w:rsidRPr="00C74D9B">
              <w:rPr>
                <w:rFonts w:ascii="Arial" w:hAnsi="Arial" w:cs="Arial"/>
              </w:rPr>
              <w:t>Description</w:t>
            </w:r>
          </w:p>
          <w:p w14:paraId="1FFB2516" w14:textId="77777777" w:rsidR="00C74D9B" w:rsidRPr="00C74D9B" w:rsidRDefault="00C74D9B" w:rsidP="00F3345A">
            <w:pPr>
              <w:contextualSpacing/>
              <w:rPr>
                <w:rFonts w:ascii="Arial" w:hAnsi="Arial" w:cs="Arial"/>
              </w:rPr>
            </w:pPr>
            <w:r w:rsidRPr="00C74D9B">
              <w:rPr>
                <w:rFonts w:ascii="Arial" w:hAnsi="Arial" w:cs="Arial"/>
              </w:rPr>
              <w:t>Hero Twins:</w:t>
            </w:r>
          </w:p>
          <w:p w14:paraId="00CA8C6C" w14:textId="77777777" w:rsidR="00C74D9B" w:rsidRPr="00C74D9B" w:rsidRDefault="00C74D9B" w:rsidP="00F3345A">
            <w:pPr>
              <w:contextualSpacing/>
              <w:rPr>
                <w:rFonts w:ascii="Arial" w:hAnsi="Arial" w:cs="Arial"/>
              </w:rPr>
            </w:pPr>
            <w:r w:rsidRPr="00C74D9B">
              <w:rPr>
                <w:rFonts w:ascii="Arial" w:hAnsi="Arial" w:cs="Arial"/>
              </w:rPr>
              <w:t>Non-chronological report</w:t>
            </w:r>
          </w:p>
          <w:p w14:paraId="7579AD06" w14:textId="77777777" w:rsidR="00C74D9B" w:rsidRPr="00C74D9B" w:rsidRDefault="00C74D9B" w:rsidP="00F3345A">
            <w:pPr>
              <w:contextualSpacing/>
              <w:rPr>
                <w:rFonts w:ascii="Arial" w:hAnsi="Arial" w:cs="Arial"/>
              </w:rPr>
            </w:pPr>
            <w:r w:rsidRPr="00C74D9B">
              <w:rPr>
                <w:rFonts w:ascii="Arial" w:hAnsi="Arial" w:cs="Arial"/>
              </w:rPr>
              <w:t>Recount - diary entry</w:t>
            </w:r>
          </w:p>
          <w:p w14:paraId="2FEF79E4" w14:textId="57EFBC4F" w:rsidR="00C74D9B" w:rsidRPr="00702DA0" w:rsidRDefault="00C74D9B" w:rsidP="00F3345A">
            <w:pPr>
              <w:contextualSpacing/>
              <w:rPr>
                <w:rFonts w:ascii="Arial" w:hAnsi="Arial" w:cs="Arial"/>
              </w:rPr>
            </w:pPr>
            <w:r w:rsidRPr="00C74D9B">
              <w:rPr>
                <w:rFonts w:ascii="Arial" w:hAnsi="Arial" w:cs="Arial"/>
              </w:rPr>
              <w:t>Short Story – issues and dilemmas - adventure</w:t>
            </w:r>
          </w:p>
        </w:tc>
        <w:tc>
          <w:tcPr>
            <w:tcW w:w="2281" w:type="dxa"/>
            <w:shd w:val="clear" w:color="auto" w:fill="auto"/>
          </w:tcPr>
          <w:p w14:paraId="25DE16BA" w14:textId="77777777" w:rsidR="00C74D9B" w:rsidRPr="00C74D9B" w:rsidRDefault="00C74D9B" w:rsidP="00F3345A">
            <w:pPr>
              <w:contextualSpacing/>
              <w:rPr>
                <w:rFonts w:ascii="Arial" w:hAnsi="Arial" w:cs="Arial"/>
              </w:rPr>
            </w:pPr>
            <w:r w:rsidRPr="00C74D9B">
              <w:rPr>
                <w:rFonts w:ascii="Arial" w:hAnsi="Arial" w:cs="Arial"/>
              </w:rPr>
              <w:t>Short Story – story from another culture</w:t>
            </w:r>
          </w:p>
          <w:p w14:paraId="541AB6CF" w14:textId="77777777" w:rsidR="00C74D9B" w:rsidRPr="00C74D9B" w:rsidRDefault="00C74D9B" w:rsidP="00F3345A">
            <w:pPr>
              <w:contextualSpacing/>
              <w:rPr>
                <w:rFonts w:ascii="Arial" w:hAnsi="Arial" w:cs="Arial"/>
              </w:rPr>
            </w:pPr>
            <w:r w:rsidRPr="00C74D9B">
              <w:rPr>
                <w:rFonts w:ascii="Arial" w:hAnsi="Arial" w:cs="Arial"/>
              </w:rPr>
              <w:t>Information text</w:t>
            </w:r>
          </w:p>
          <w:p w14:paraId="1FE409DA" w14:textId="77777777" w:rsidR="00C74D9B" w:rsidRPr="00C74D9B" w:rsidRDefault="00C74D9B" w:rsidP="00F3345A">
            <w:pPr>
              <w:contextualSpacing/>
              <w:rPr>
                <w:rFonts w:ascii="Arial" w:hAnsi="Arial" w:cs="Arial"/>
              </w:rPr>
            </w:pPr>
            <w:r w:rsidRPr="00C74D9B">
              <w:rPr>
                <w:rFonts w:ascii="Arial" w:hAnsi="Arial" w:cs="Arial"/>
              </w:rPr>
              <w:t>Letter</w:t>
            </w:r>
          </w:p>
          <w:p w14:paraId="1123F626" w14:textId="0A5AC432" w:rsidR="00C74D9B" w:rsidRPr="00702DA0" w:rsidRDefault="00C74D9B" w:rsidP="00F3345A">
            <w:pPr>
              <w:contextualSpacing/>
              <w:rPr>
                <w:rFonts w:ascii="Arial" w:hAnsi="Arial" w:cs="Arial"/>
              </w:rPr>
            </w:pPr>
            <w:r w:rsidRPr="00C74D9B">
              <w:rPr>
                <w:rFonts w:ascii="Arial" w:hAnsi="Arial" w:cs="Arial"/>
              </w:rPr>
              <w:t>Poetry – poems on a theme to perform</w:t>
            </w:r>
          </w:p>
        </w:tc>
      </w:tr>
      <w:tr w:rsidR="00702DA0" w:rsidRPr="00702DA0" w14:paraId="7C03FA59" w14:textId="77777777" w:rsidTr="00F3345A">
        <w:trPr>
          <w:trHeight w:val="500"/>
        </w:trPr>
        <w:tc>
          <w:tcPr>
            <w:tcW w:w="1871" w:type="dxa"/>
            <w:shd w:val="clear" w:color="auto" w:fill="D9D9D9" w:themeFill="background1" w:themeFillShade="D9"/>
          </w:tcPr>
          <w:p w14:paraId="1B0A655B" w14:textId="34540436" w:rsidR="00702DA0" w:rsidRPr="00702DA0" w:rsidRDefault="00702DA0" w:rsidP="00702DA0">
            <w:pPr>
              <w:ind w:left="720" w:hanging="720"/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Maths</w:t>
            </w:r>
          </w:p>
        </w:tc>
        <w:tc>
          <w:tcPr>
            <w:tcW w:w="2240" w:type="dxa"/>
            <w:shd w:val="clear" w:color="auto" w:fill="auto"/>
          </w:tcPr>
          <w:p w14:paraId="16324A09" w14:textId="77777777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Number and Place Value: Numbers to 10 000</w:t>
            </w:r>
          </w:p>
          <w:p w14:paraId="78DF2235" w14:textId="224EFA83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Calculations: Addition and Subtraction</w:t>
            </w:r>
          </w:p>
        </w:tc>
        <w:tc>
          <w:tcPr>
            <w:tcW w:w="2306" w:type="dxa"/>
            <w:shd w:val="clear" w:color="auto" w:fill="auto"/>
          </w:tcPr>
          <w:p w14:paraId="4AED32C1" w14:textId="77777777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Calculations: Multiplication and Division</w:t>
            </w:r>
          </w:p>
          <w:p w14:paraId="23303667" w14:textId="08C0F4AD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Calculations: Further Multiplication and Division</w:t>
            </w:r>
          </w:p>
        </w:tc>
        <w:tc>
          <w:tcPr>
            <w:tcW w:w="2254" w:type="dxa"/>
            <w:shd w:val="clear" w:color="auto" w:fill="auto"/>
          </w:tcPr>
          <w:p w14:paraId="6D774D2A" w14:textId="77777777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Calculations: Further Multiplication and Division</w:t>
            </w:r>
          </w:p>
          <w:p w14:paraId="14D82691" w14:textId="77777777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Statistics: Graphs</w:t>
            </w:r>
          </w:p>
          <w:p w14:paraId="434C4824" w14:textId="77777777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Fractions,</w:t>
            </w:r>
          </w:p>
          <w:p w14:paraId="60786125" w14:textId="77777777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Decimals and Percentages: Fractions</w:t>
            </w:r>
          </w:p>
          <w:p w14:paraId="0BA3DDAB" w14:textId="0533C101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Measurement: Time</w:t>
            </w:r>
          </w:p>
        </w:tc>
        <w:tc>
          <w:tcPr>
            <w:tcW w:w="2254" w:type="dxa"/>
            <w:shd w:val="clear" w:color="auto" w:fill="auto"/>
          </w:tcPr>
          <w:p w14:paraId="2D8000CE" w14:textId="77777777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MID-YEAR (A) TESTS AND REMEDIATION</w:t>
            </w:r>
          </w:p>
          <w:p w14:paraId="22ABB694" w14:textId="77777777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Fractions, Decimals and Percentages: Decimals</w:t>
            </w:r>
          </w:p>
          <w:p w14:paraId="287BB134" w14:textId="30881A24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Measurement: Money</w:t>
            </w:r>
          </w:p>
        </w:tc>
        <w:tc>
          <w:tcPr>
            <w:tcW w:w="2281" w:type="dxa"/>
            <w:shd w:val="clear" w:color="auto" w:fill="auto"/>
          </w:tcPr>
          <w:p w14:paraId="705FB0C4" w14:textId="77777777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Measurement: Money</w:t>
            </w:r>
          </w:p>
          <w:p w14:paraId="220D394E" w14:textId="77777777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Measurement: Mass, Volume and Length</w:t>
            </w:r>
          </w:p>
          <w:p w14:paraId="2C49E7B1" w14:textId="705C209A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Measurement: Area of Figures</w:t>
            </w:r>
          </w:p>
        </w:tc>
        <w:tc>
          <w:tcPr>
            <w:tcW w:w="2281" w:type="dxa"/>
            <w:shd w:val="clear" w:color="auto" w:fill="auto"/>
          </w:tcPr>
          <w:p w14:paraId="195BA7CA" w14:textId="77777777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Measurement: Area of Figures</w:t>
            </w:r>
          </w:p>
          <w:p w14:paraId="6C409CF6" w14:textId="77777777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Geometry – Properties of Shapes: Geometry</w:t>
            </w:r>
          </w:p>
          <w:p w14:paraId="05D28C7F" w14:textId="77777777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Geometry – Position and Direction: Position and Movement</w:t>
            </w:r>
          </w:p>
          <w:p w14:paraId="796492D0" w14:textId="77777777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Number and Place Value: Roman Numerals</w:t>
            </w:r>
          </w:p>
          <w:p w14:paraId="2A4A35F0" w14:textId="22613BFC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END-OF-YEAR (B) TESTS AND REMEDIATION</w:t>
            </w:r>
          </w:p>
        </w:tc>
      </w:tr>
      <w:tr w:rsidR="00702DA0" w:rsidRPr="00702DA0" w14:paraId="580C3425" w14:textId="77777777" w:rsidTr="00F3345A">
        <w:trPr>
          <w:trHeight w:val="500"/>
        </w:trPr>
        <w:tc>
          <w:tcPr>
            <w:tcW w:w="1871" w:type="dxa"/>
            <w:shd w:val="clear" w:color="auto" w:fill="D9D9D9" w:themeFill="background1" w:themeFillShade="D9"/>
          </w:tcPr>
          <w:p w14:paraId="2DA39050" w14:textId="76E426E6" w:rsidR="00702DA0" w:rsidRPr="00702DA0" w:rsidRDefault="00702DA0" w:rsidP="00702DA0">
            <w:pPr>
              <w:spacing w:before="100"/>
              <w:ind w:left="720" w:hanging="720"/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lastRenderedPageBreak/>
              <w:t>History</w:t>
            </w:r>
          </w:p>
          <w:p w14:paraId="26C01CE2" w14:textId="77777777" w:rsidR="00702DA0" w:rsidRPr="00702DA0" w:rsidRDefault="00702DA0" w:rsidP="00702DA0">
            <w:pPr>
              <w:ind w:left="720"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auto" w:fill="auto"/>
          </w:tcPr>
          <w:p w14:paraId="3320DBED" w14:textId="44B4AF8F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The Romans and The Roman Empire</w:t>
            </w:r>
          </w:p>
        </w:tc>
        <w:tc>
          <w:tcPr>
            <w:tcW w:w="2306" w:type="dxa"/>
            <w:shd w:val="clear" w:color="auto" w:fill="auto"/>
          </w:tcPr>
          <w:p w14:paraId="0EA1D410" w14:textId="77777777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auto"/>
          </w:tcPr>
          <w:p w14:paraId="71512FCB" w14:textId="02E6DF44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Anglo Saxons</w:t>
            </w:r>
          </w:p>
        </w:tc>
        <w:tc>
          <w:tcPr>
            <w:tcW w:w="2254" w:type="dxa"/>
            <w:shd w:val="clear" w:color="auto" w:fill="auto"/>
          </w:tcPr>
          <w:p w14:paraId="52A3719C" w14:textId="77777777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81" w:type="dxa"/>
            <w:shd w:val="clear" w:color="auto" w:fill="auto"/>
          </w:tcPr>
          <w:p w14:paraId="2377FC8F" w14:textId="77777777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Non – European society:</w:t>
            </w:r>
          </w:p>
          <w:p w14:paraId="634A590B" w14:textId="4D20B238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Mayans/Aztecs</w:t>
            </w:r>
          </w:p>
        </w:tc>
        <w:tc>
          <w:tcPr>
            <w:tcW w:w="2281" w:type="dxa"/>
            <w:shd w:val="clear" w:color="auto" w:fill="auto"/>
          </w:tcPr>
          <w:p w14:paraId="3646E000" w14:textId="77777777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</w:p>
        </w:tc>
      </w:tr>
      <w:tr w:rsidR="00702DA0" w:rsidRPr="00702DA0" w14:paraId="78036BFF" w14:textId="77777777" w:rsidTr="00F3345A">
        <w:trPr>
          <w:trHeight w:val="500"/>
        </w:trPr>
        <w:tc>
          <w:tcPr>
            <w:tcW w:w="1871" w:type="dxa"/>
            <w:shd w:val="clear" w:color="auto" w:fill="D9D9D9" w:themeFill="background1" w:themeFillShade="D9"/>
          </w:tcPr>
          <w:p w14:paraId="6A707E82" w14:textId="77777777" w:rsidR="00702DA0" w:rsidRPr="00702DA0" w:rsidRDefault="00702DA0" w:rsidP="00702DA0">
            <w:pPr>
              <w:spacing w:before="100"/>
              <w:ind w:left="720" w:hanging="720"/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Geography</w:t>
            </w:r>
          </w:p>
        </w:tc>
        <w:tc>
          <w:tcPr>
            <w:tcW w:w="2240" w:type="dxa"/>
            <w:shd w:val="clear" w:color="auto" w:fill="auto"/>
          </w:tcPr>
          <w:p w14:paraId="6734C546" w14:textId="392E98E9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06" w:type="dxa"/>
            <w:shd w:val="clear" w:color="auto" w:fill="auto"/>
          </w:tcPr>
          <w:p w14:paraId="4BACF3A5" w14:textId="42EB5B5E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Place knowledge - European country:</w:t>
            </w:r>
          </w:p>
          <w:p w14:paraId="6307E8FA" w14:textId="3BB18938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 xml:space="preserve">East Yorkshire compared to a region of France (Provence, Alps, Cote </w:t>
            </w:r>
            <w:proofErr w:type="spellStart"/>
            <w:r w:rsidRPr="00702DA0">
              <w:rPr>
                <w:rFonts w:ascii="Arial" w:hAnsi="Arial" w:cs="Arial"/>
              </w:rPr>
              <w:t>d’azur</w:t>
            </w:r>
            <w:proofErr w:type="spellEnd"/>
            <w:r w:rsidRPr="00702DA0">
              <w:rPr>
                <w:rFonts w:ascii="Arial" w:hAnsi="Arial" w:cs="Arial"/>
              </w:rPr>
              <w:t xml:space="preserve"> - PACA)</w:t>
            </w:r>
          </w:p>
        </w:tc>
        <w:tc>
          <w:tcPr>
            <w:tcW w:w="2254" w:type="dxa"/>
            <w:shd w:val="clear" w:color="auto" w:fill="auto"/>
          </w:tcPr>
          <w:p w14:paraId="26EF38DB" w14:textId="26AF05A3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auto"/>
          </w:tcPr>
          <w:p w14:paraId="7E4958E2" w14:textId="77777777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Human and physical geography:</w:t>
            </w:r>
          </w:p>
          <w:p w14:paraId="4264FFF3" w14:textId="5EE3D182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Volcanoes &amp; Earthquakes</w:t>
            </w:r>
          </w:p>
        </w:tc>
        <w:tc>
          <w:tcPr>
            <w:tcW w:w="2281" w:type="dxa"/>
            <w:shd w:val="clear" w:color="auto" w:fill="auto"/>
          </w:tcPr>
          <w:p w14:paraId="37BBF7AD" w14:textId="3FD76118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81" w:type="dxa"/>
            <w:shd w:val="clear" w:color="auto" w:fill="auto"/>
          </w:tcPr>
          <w:p w14:paraId="0A299345" w14:textId="72DC8D3A" w:rsidR="00702DA0" w:rsidRPr="00702DA0" w:rsidRDefault="00702DA0" w:rsidP="00F3345A">
            <w:pPr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Geographical skills and field work: Local area - Hornsea and Mappleton</w:t>
            </w:r>
          </w:p>
        </w:tc>
      </w:tr>
      <w:tr w:rsidR="00702DA0" w:rsidRPr="00702DA0" w14:paraId="137B07CE" w14:textId="77777777" w:rsidTr="00F3345A">
        <w:trPr>
          <w:trHeight w:val="473"/>
        </w:trPr>
        <w:tc>
          <w:tcPr>
            <w:tcW w:w="1871" w:type="dxa"/>
            <w:shd w:val="clear" w:color="auto" w:fill="D9D9D9" w:themeFill="background1" w:themeFillShade="D9"/>
          </w:tcPr>
          <w:p w14:paraId="3652FCBD" w14:textId="77777777" w:rsidR="00702DA0" w:rsidRPr="00702DA0" w:rsidRDefault="00702DA0" w:rsidP="00702DA0">
            <w:pPr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Science</w:t>
            </w:r>
          </w:p>
        </w:tc>
        <w:tc>
          <w:tcPr>
            <w:tcW w:w="2240" w:type="dxa"/>
            <w:shd w:val="clear" w:color="auto" w:fill="auto"/>
          </w:tcPr>
          <w:p w14:paraId="28B6B61A" w14:textId="77777777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Electricity</w:t>
            </w:r>
          </w:p>
        </w:tc>
        <w:tc>
          <w:tcPr>
            <w:tcW w:w="2306" w:type="dxa"/>
            <w:shd w:val="clear" w:color="auto" w:fill="auto"/>
          </w:tcPr>
          <w:p w14:paraId="0474DC50" w14:textId="77777777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Living Things and Habitats</w:t>
            </w:r>
          </w:p>
        </w:tc>
        <w:tc>
          <w:tcPr>
            <w:tcW w:w="2254" w:type="dxa"/>
            <w:shd w:val="clear" w:color="auto" w:fill="auto"/>
          </w:tcPr>
          <w:p w14:paraId="1234ACE0" w14:textId="77777777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 xml:space="preserve">Animals, including </w:t>
            </w:r>
            <w:r w:rsidRPr="00702DA0">
              <w:rPr>
                <w:rFonts w:ascii="Arial" w:hAnsi="Arial" w:cs="Arial"/>
                <w:b/>
              </w:rPr>
              <w:t>humans</w:t>
            </w:r>
          </w:p>
        </w:tc>
        <w:tc>
          <w:tcPr>
            <w:tcW w:w="2254" w:type="dxa"/>
            <w:shd w:val="clear" w:color="auto" w:fill="auto"/>
          </w:tcPr>
          <w:p w14:paraId="09D8CF9E" w14:textId="35B913E0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States of Matter</w:t>
            </w:r>
          </w:p>
        </w:tc>
        <w:tc>
          <w:tcPr>
            <w:tcW w:w="2281" w:type="dxa"/>
            <w:shd w:val="clear" w:color="auto" w:fill="auto"/>
          </w:tcPr>
          <w:p w14:paraId="5DA18363" w14:textId="77777777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Sound</w:t>
            </w:r>
          </w:p>
        </w:tc>
        <w:tc>
          <w:tcPr>
            <w:tcW w:w="2281" w:type="dxa"/>
            <w:shd w:val="clear" w:color="auto" w:fill="auto"/>
          </w:tcPr>
          <w:p w14:paraId="183A6680" w14:textId="77777777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  <w:b/>
              </w:rPr>
              <w:t>Animals</w:t>
            </w:r>
            <w:r w:rsidRPr="00702DA0">
              <w:rPr>
                <w:rFonts w:ascii="Arial" w:hAnsi="Arial" w:cs="Arial"/>
              </w:rPr>
              <w:t>, including humans</w:t>
            </w:r>
          </w:p>
        </w:tc>
      </w:tr>
      <w:tr w:rsidR="00702DA0" w:rsidRPr="00702DA0" w14:paraId="3B224341" w14:textId="77777777" w:rsidTr="00F3345A">
        <w:trPr>
          <w:trHeight w:val="473"/>
        </w:trPr>
        <w:tc>
          <w:tcPr>
            <w:tcW w:w="1871" w:type="dxa"/>
            <w:shd w:val="clear" w:color="auto" w:fill="D9D9D9" w:themeFill="background1" w:themeFillShade="D9"/>
          </w:tcPr>
          <w:p w14:paraId="71E7325D" w14:textId="77777777" w:rsidR="00702DA0" w:rsidRPr="00702DA0" w:rsidRDefault="00702DA0" w:rsidP="00702DA0">
            <w:pPr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Art</w:t>
            </w:r>
          </w:p>
        </w:tc>
        <w:tc>
          <w:tcPr>
            <w:tcW w:w="2240" w:type="dxa"/>
            <w:shd w:val="clear" w:color="auto" w:fill="auto"/>
          </w:tcPr>
          <w:p w14:paraId="4D841365" w14:textId="2B1994B5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Designer: William Morris Media: Printing Outcome: Printing effect linked to NFS schools</w:t>
            </w:r>
          </w:p>
        </w:tc>
        <w:tc>
          <w:tcPr>
            <w:tcW w:w="2306" w:type="dxa"/>
            <w:shd w:val="clear" w:color="auto" w:fill="auto"/>
          </w:tcPr>
          <w:p w14:paraId="5EE8DC09" w14:textId="3DEFB3BF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auto"/>
          </w:tcPr>
          <w:p w14:paraId="264E3703" w14:textId="68E62446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auto"/>
          </w:tcPr>
          <w:p w14:paraId="21A13D97" w14:textId="385385F6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Artist: Henri Rousseau Media: Pastels Outcome: pastel jungle landscape</w:t>
            </w:r>
          </w:p>
        </w:tc>
        <w:tc>
          <w:tcPr>
            <w:tcW w:w="2281" w:type="dxa"/>
            <w:shd w:val="clear" w:color="auto" w:fill="auto"/>
          </w:tcPr>
          <w:p w14:paraId="2E2DA7D5" w14:textId="63B5440E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81" w:type="dxa"/>
            <w:shd w:val="clear" w:color="auto" w:fill="auto"/>
          </w:tcPr>
          <w:p w14:paraId="2AFCB115" w14:textId="2A2FBA6D" w:rsidR="00702DA0" w:rsidRPr="00702DA0" w:rsidRDefault="00702DA0" w:rsidP="00F3345A">
            <w:pPr>
              <w:contextualSpacing/>
              <w:rPr>
                <w:rFonts w:ascii="Arial" w:hAnsi="Arial" w:cs="Arial"/>
                <w:u w:val="single"/>
              </w:rPr>
            </w:pPr>
            <w:r w:rsidRPr="00702DA0">
              <w:rPr>
                <w:rFonts w:ascii="Arial" w:hAnsi="Arial" w:cs="Arial"/>
              </w:rPr>
              <w:t>Artist: Henry Moore Media: Clay Outcome: Sculpture of an animal in the style of Henry Moore</w:t>
            </w:r>
          </w:p>
        </w:tc>
      </w:tr>
      <w:tr w:rsidR="00702DA0" w:rsidRPr="00702DA0" w14:paraId="42813976" w14:textId="77777777" w:rsidTr="00F3345A">
        <w:trPr>
          <w:trHeight w:val="473"/>
        </w:trPr>
        <w:tc>
          <w:tcPr>
            <w:tcW w:w="1871" w:type="dxa"/>
            <w:shd w:val="clear" w:color="auto" w:fill="D9D9D9" w:themeFill="background1" w:themeFillShade="D9"/>
          </w:tcPr>
          <w:p w14:paraId="2C7AD92D" w14:textId="77777777" w:rsidR="00702DA0" w:rsidRPr="00702DA0" w:rsidRDefault="00702DA0" w:rsidP="00702DA0">
            <w:pPr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DT</w:t>
            </w:r>
          </w:p>
        </w:tc>
        <w:tc>
          <w:tcPr>
            <w:tcW w:w="2240" w:type="dxa"/>
            <w:shd w:val="clear" w:color="auto" w:fill="auto"/>
          </w:tcPr>
          <w:p w14:paraId="5AD3F101" w14:textId="32BA853F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06" w:type="dxa"/>
            <w:shd w:val="clear" w:color="auto" w:fill="auto"/>
          </w:tcPr>
          <w:p w14:paraId="0FD18A5C" w14:textId="6ED688BF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Cooking and nutrition: Quiche</w:t>
            </w:r>
          </w:p>
        </w:tc>
        <w:tc>
          <w:tcPr>
            <w:tcW w:w="2254" w:type="dxa"/>
            <w:shd w:val="clear" w:color="auto" w:fill="auto"/>
          </w:tcPr>
          <w:p w14:paraId="74B59A79" w14:textId="020F763F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Making a photo frame using wood strips</w:t>
            </w:r>
          </w:p>
        </w:tc>
        <w:tc>
          <w:tcPr>
            <w:tcW w:w="2254" w:type="dxa"/>
            <w:shd w:val="clear" w:color="auto" w:fill="auto"/>
          </w:tcPr>
          <w:p w14:paraId="75F416DB" w14:textId="5DA73B76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81" w:type="dxa"/>
            <w:shd w:val="clear" w:color="auto" w:fill="auto"/>
          </w:tcPr>
          <w:p w14:paraId="301DB5FD" w14:textId="3190D9BA" w:rsidR="00702DA0" w:rsidRPr="00702DA0" w:rsidRDefault="00702DA0" w:rsidP="00F3345A">
            <w:pPr>
              <w:contextualSpacing/>
              <w:rPr>
                <w:rFonts w:ascii="Arial" w:hAnsi="Arial" w:cs="Arial"/>
                <w:bCs/>
              </w:rPr>
            </w:pPr>
            <w:r w:rsidRPr="00702DA0">
              <w:rPr>
                <w:rFonts w:ascii="Arial" w:hAnsi="Arial" w:cs="Arial"/>
              </w:rPr>
              <w:t>Design and make own torch using electrical systems</w:t>
            </w:r>
          </w:p>
        </w:tc>
        <w:tc>
          <w:tcPr>
            <w:tcW w:w="2281" w:type="dxa"/>
            <w:shd w:val="clear" w:color="auto" w:fill="auto"/>
          </w:tcPr>
          <w:p w14:paraId="7EDB6A12" w14:textId="77777777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</w:p>
        </w:tc>
      </w:tr>
      <w:tr w:rsidR="00702DA0" w:rsidRPr="00702DA0" w14:paraId="43A3ACD7" w14:textId="77777777" w:rsidTr="00F3345A">
        <w:trPr>
          <w:trHeight w:val="473"/>
        </w:trPr>
        <w:tc>
          <w:tcPr>
            <w:tcW w:w="1871" w:type="dxa"/>
            <w:shd w:val="clear" w:color="auto" w:fill="D9D9D9" w:themeFill="background1" w:themeFillShade="D9"/>
          </w:tcPr>
          <w:p w14:paraId="728646B2" w14:textId="77777777" w:rsidR="00702DA0" w:rsidRPr="00702DA0" w:rsidRDefault="00702DA0" w:rsidP="00702DA0">
            <w:pPr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Computing</w:t>
            </w:r>
          </w:p>
        </w:tc>
        <w:tc>
          <w:tcPr>
            <w:tcW w:w="2240" w:type="dxa"/>
            <w:shd w:val="clear" w:color="auto" w:fill="auto"/>
          </w:tcPr>
          <w:p w14:paraId="24530AE9" w14:textId="183C36CB" w:rsidR="00702DA0" w:rsidRPr="00702DA0" w:rsidRDefault="00702DA0" w:rsidP="00F3345A">
            <w:pPr>
              <w:contextualSpacing/>
              <w:rPr>
                <w:rFonts w:ascii="Arial" w:hAnsi="Arial" w:cs="Arial"/>
                <w:bCs/>
              </w:rPr>
            </w:pPr>
            <w:r w:rsidRPr="00702DA0">
              <w:rPr>
                <w:rFonts w:ascii="Arial" w:hAnsi="Arial" w:cs="Arial"/>
                <w:color w:val="000000"/>
              </w:rPr>
              <w:t>Unit 4.1 Coding</w:t>
            </w:r>
          </w:p>
        </w:tc>
        <w:tc>
          <w:tcPr>
            <w:tcW w:w="2306" w:type="dxa"/>
            <w:shd w:val="clear" w:color="auto" w:fill="auto"/>
          </w:tcPr>
          <w:p w14:paraId="6F12F5EA" w14:textId="590EC8FC" w:rsidR="00702DA0" w:rsidRPr="00702DA0" w:rsidRDefault="00702DA0" w:rsidP="00F3345A">
            <w:pPr>
              <w:contextualSpacing/>
              <w:rPr>
                <w:rFonts w:ascii="Arial" w:hAnsi="Arial" w:cs="Arial"/>
                <w:color w:val="000000"/>
              </w:rPr>
            </w:pPr>
            <w:r w:rsidRPr="00702DA0">
              <w:rPr>
                <w:rFonts w:ascii="Arial" w:hAnsi="Arial" w:cs="Arial"/>
                <w:color w:val="000000"/>
              </w:rPr>
              <w:t>Unit 4.2 Online Safety</w:t>
            </w:r>
          </w:p>
          <w:p w14:paraId="20D64405" w14:textId="4570F510" w:rsidR="00702DA0" w:rsidRPr="00702DA0" w:rsidRDefault="00702DA0" w:rsidP="00F3345A">
            <w:pPr>
              <w:contextualSpacing/>
              <w:rPr>
                <w:rFonts w:ascii="Arial" w:hAnsi="Arial" w:cs="Arial"/>
                <w:color w:val="000000"/>
              </w:rPr>
            </w:pPr>
            <w:r w:rsidRPr="00702DA0">
              <w:rPr>
                <w:rFonts w:ascii="Arial" w:hAnsi="Arial" w:cs="Arial"/>
                <w:color w:val="000000"/>
              </w:rPr>
              <w:t>Unit 4.3 Spreadsheets</w:t>
            </w:r>
          </w:p>
        </w:tc>
        <w:tc>
          <w:tcPr>
            <w:tcW w:w="2254" w:type="dxa"/>
            <w:shd w:val="clear" w:color="auto" w:fill="auto"/>
          </w:tcPr>
          <w:p w14:paraId="56FC3035" w14:textId="52D71976" w:rsidR="00702DA0" w:rsidRPr="00702DA0" w:rsidRDefault="00702DA0" w:rsidP="00F3345A">
            <w:pPr>
              <w:contextualSpacing/>
              <w:rPr>
                <w:rFonts w:ascii="Arial" w:hAnsi="Arial" w:cs="Arial"/>
                <w:bCs/>
              </w:rPr>
            </w:pPr>
            <w:r w:rsidRPr="00702DA0">
              <w:rPr>
                <w:rFonts w:ascii="Arial" w:hAnsi="Arial" w:cs="Arial"/>
                <w:color w:val="000000"/>
              </w:rPr>
              <w:t>Unit 4.4 Writing for Different</w:t>
            </w:r>
          </w:p>
        </w:tc>
        <w:tc>
          <w:tcPr>
            <w:tcW w:w="2254" w:type="dxa"/>
            <w:shd w:val="clear" w:color="auto" w:fill="auto"/>
          </w:tcPr>
          <w:p w14:paraId="23D24A88" w14:textId="27415114" w:rsidR="00702DA0" w:rsidRPr="00702DA0" w:rsidRDefault="00702DA0" w:rsidP="00F3345A">
            <w:pPr>
              <w:contextualSpacing/>
              <w:rPr>
                <w:rFonts w:ascii="Arial" w:hAnsi="Arial" w:cs="Arial"/>
                <w:bCs/>
                <w:u w:val="single"/>
              </w:rPr>
            </w:pPr>
            <w:r w:rsidRPr="00702DA0">
              <w:rPr>
                <w:rFonts w:ascii="Arial" w:hAnsi="Arial" w:cs="Arial"/>
                <w:color w:val="000000"/>
              </w:rPr>
              <w:t>Unit 4.5 Logo</w:t>
            </w:r>
            <w:bookmarkStart w:id="0" w:name="_GoBack"/>
            <w:bookmarkEnd w:id="0"/>
          </w:p>
        </w:tc>
        <w:tc>
          <w:tcPr>
            <w:tcW w:w="2281" w:type="dxa"/>
            <w:shd w:val="clear" w:color="auto" w:fill="auto"/>
          </w:tcPr>
          <w:p w14:paraId="738A6D9E" w14:textId="0FD02477" w:rsidR="00702DA0" w:rsidRPr="00702DA0" w:rsidRDefault="00702DA0" w:rsidP="00F3345A">
            <w:pPr>
              <w:contextualSpacing/>
              <w:rPr>
                <w:rFonts w:ascii="Arial" w:hAnsi="Arial" w:cs="Arial"/>
                <w:color w:val="000000"/>
              </w:rPr>
            </w:pPr>
            <w:r w:rsidRPr="00702DA0">
              <w:rPr>
                <w:rFonts w:ascii="Arial" w:hAnsi="Arial" w:cs="Arial"/>
                <w:color w:val="000000"/>
              </w:rPr>
              <w:t>Unit 4.6 Animation</w:t>
            </w:r>
          </w:p>
          <w:p w14:paraId="5581FEC0" w14:textId="44FB30C2" w:rsidR="00702DA0" w:rsidRPr="00702DA0" w:rsidRDefault="00702DA0" w:rsidP="00F3345A">
            <w:pPr>
              <w:contextualSpacing/>
              <w:rPr>
                <w:rFonts w:ascii="Arial" w:hAnsi="Arial" w:cs="Arial"/>
                <w:bCs/>
              </w:rPr>
            </w:pPr>
            <w:r w:rsidRPr="00702DA0">
              <w:rPr>
                <w:rFonts w:ascii="Arial" w:hAnsi="Arial" w:cs="Arial"/>
                <w:color w:val="000000"/>
              </w:rPr>
              <w:t>Unit 4.7 Effective Searching Unit 4.8 Hardware Investigators</w:t>
            </w:r>
          </w:p>
        </w:tc>
        <w:tc>
          <w:tcPr>
            <w:tcW w:w="2281" w:type="dxa"/>
            <w:shd w:val="clear" w:color="auto" w:fill="auto"/>
          </w:tcPr>
          <w:p w14:paraId="7716E031" w14:textId="23D70E8B" w:rsidR="00702DA0" w:rsidRPr="00702DA0" w:rsidRDefault="00702DA0" w:rsidP="00F3345A">
            <w:pPr>
              <w:contextualSpacing/>
              <w:rPr>
                <w:rFonts w:ascii="Arial" w:hAnsi="Arial" w:cs="Arial"/>
                <w:bCs/>
              </w:rPr>
            </w:pPr>
            <w:r w:rsidRPr="00702DA0">
              <w:rPr>
                <w:rFonts w:ascii="Arial" w:hAnsi="Arial" w:cs="Arial"/>
                <w:color w:val="000000"/>
              </w:rPr>
              <w:t>Searching Unit 4.8 Hardware Investigators</w:t>
            </w:r>
          </w:p>
        </w:tc>
      </w:tr>
      <w:tr w:rsidR="00702DA0" w:rsidRPr="00702DA0" w14:paraId="444BF475" w14:textId="77777777" w:rsidTr="00F3345A">
        <w:trPr>
          <w:trHeight w:val="473"/>
        </w:trPr>
        <w:tc>
          <w:tcPr>
            <w:tcW w:w="1871" w:type="dxa"/>
            <w:shd w:val="clear" w:color="auto" w:fill="D9D9D9" w:themeFill="background1" w:themeFillShade="D9"/>
          </w:tcPr>
          <w:p w14:paraId="792A8374" w14:textId="77777777" w:rsidR="00702DA0" w:rsidRPr="00702DA0" w:rsidRDefault="00702DA0" w:rsidP="00702DA0">
            <w:pPr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PE</w:t>
            </w:r>
          </w:p>
        </w:tc>
        <w:tc>
          <w:tcPr>
            <w:tcW w:w="2240" w:type="dxa"/>
            <w:shd w:val="clear" w:color="auto" w:fill="auto"/>
          </w:tcPr>
          <w:p w14:paraId="3615C157" w14:textId="3F13A58C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  <w:color w:val="000000"/>
              </w:rPr>
              <w:t>Dance- Science Electricity</w:t>
            </w:r>
          </w:p>
        </w:tc>
        <w:tc>
          <w:tcPr>
            <w:tcW w:w="2306" w:type="dxa"/>
            <w:shd w:val="clear" w:color="auto" w:fill="auto"/>
          </w:tcPr>
          <w:p w14:paraId="7BA6F4C1" w14:textId="7B8E0896" w:rsidR="00702DA0" w:rsidRPr="00702DA0" w:rsidRDefault="00702DA0" w:rsidP="00F3345A">
            <w:pPr>
              <w:spacing w:beforeAutospacing="0"/>
              <w:rPr>
                <w:rFonts w:ascii="Arial" w:eastAsia="Times New Roman" w:hAnsi="Arial" w:cs="Arial"/>
              </w:rPr>
            </w:pPr>
            <w:r w:rsidRPr="00702DA0">
              <w:rPr>
                <w:rFonts w:ascii="Arial" w:hAnsi="Arial" w:cs="Arial"/>
                <w:color w:val="000000"/>
              </w:rPr>
              <w:t>Dribbling, Movement &amp; Teamwork (Invasion – Football &amp; Hockey)</w:t>
            </w:r>
          </w:p>
        </w:tc>
        <w:tc>
          <w:tcPr>
            <w:tcW w:w="2254" w:type="dxa"/>
            <w:shd w:val="clear" w:color="auto" w:fill="auto"/>
          </w:tcPr>
          <w:p w14:paraId="136D8997" w14:textId="4A96650B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  <w:color w:val="000000"/>
              </w:rPr>
              <w:t>Gymnastics What’s my direction?</w:t>
            </w:r>
          </w:p>
        </w:tc>
        <w:tc>
          <w:tcPr>
            <w:tcW w:w="2254" w:type="dxa"/>
            <w:shd w:val="clear" w:color="auto" w:fill="auto"/>
          </w:tcPr>
          <w:p w14:paraId="6C442DEF" w14:textId="00A89489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  <w:color w:val="000000"/>
              </w:rPr>
              <w:t>Decisions -Outdoor &amp; Adventurous</w:t>
            </w:r>
          </w:p>
        </w:tc>
        <w:tc>
          <w:tcPr>
            <w:tcW w:w="2281" w:type="dxa"/>
            <w:shd w:val="clear" w:color="auto" w:fill="auto"/>
          </w:tcPr>
          <w:p w14:paraId="0EA31FFD" w14:textId="6FC2CE2A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  <w:color w:val="000000"/>
              </w:rPr>
              <w:t>Record Breaking Athletics</w:t>
            </w:r>
          </w:p>
        </w:tc>
        <w:tc>
          <w:tcPr>
            <w:tcW w:w="2281" w:type="dxa"/>
            <w:shd w:val="clear" w:color="auto" w:fill="auto"/>
          </w:tcPr>
          <w:p w14:paraId="0F5829E5" w14:textId="471C5D75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  <w:color w:val="000000"/>
              </w:rPr>
              <w:t>Returning Net Game</w:t>
            </w:r>
          </w:p>
        </w:tc>
      </w:tr>
      <w:tr w:rsidR="00702DA0" w:rsidRPr="00702DA0" w14:paraId="29C9D100" w14:textId="77777777" w:rsidTr="00F3345A">
        <w:trPr>
          <w:trHeight w:val="599"/>
        </w:trPr>
        <w:tc>
          <w:tcPr>
            <w:tcW w:w="1871" w:type="dxa"/>
            <w:shd w:val="clear" w:color="auto" w:fill="D9D9D9" w:themeFill="background1" w:themeFillShade="D9"/>
          </w:tcPr>
          <w:p w14:paraId="30EE042C" w14:textId="77777777" w:rsidR="00702DA0" w:rsidRPr="00702DA0" w:rsidRDefault="00702DA0" w:rsidP="00702DA0">
            <w:pPr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Music</w:t>
            </w:r>
          </w:p>
        </w:tc>
        <w:tc>
          <w:tcPr>
            <w:tcW w:w="2240" w:type="dxa"/>
            <w:shd w:val="clear" w:color="auto" w:fill="auto"/>
          </w:tcPr>
          <w:p w14:paraId="3622D364" w14:textId="77777777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Wider Opportunities</w:t>
            </w:r>
          </w:p>
          <w:p w14:paraId="71148123" w14:textId="77777777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06" w:type="dxa"/>
            <w:shd w:val="clear" w:color="auto" w:fill="auto"/>
          </w:tcPr>
          <w:p w14:paraId="3AAB0570" w14:textId="77777777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Wider Opportunities</w:t>
            </w:r>
          </w:p>
        </w:tc>
        <w:tc>
          <w:tcPr>
            <w:tcW w:w="2254" w:type="dxa"/>
            <w:shd w:val="clear" w:color="auto" w:fill="auto"/>
          </w:tcPr>
          <w:p w14:paraId="4DFC7EEA" w14:textId="77777777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Wider Opportunities</w:t>
            </w:r>
          </w:p>
        </w:tc>
        <w:tc>
          <w:tcPr>
            <w:tcW w:w="2254" w:type="dxa"/>
            <w:shd w:val="clear" w:color="auto" w:fill="auto"/>
          </w:tcPr>
          <w:p w14:paraId="6A9DC00E" w14:textId="77777777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Wider Opportunities</w:t>
            </w:r>
          </w:p>
        </w:tc>
        <w:tc>
          <w:tcPr>
            <w:tcW w:w="2281" w:type="dxa"/>
            <w:shd w:val="clear" w:color="auto" w:fill="auto"/>
          </w:tcPr>
          <w:p w14:paraId="40DDCC40" w14:textId="77777777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Wider Opportunities</w:t>
            </w:r>
          </w:p>
        </w:tc>
        <w:tc>
          <w:tcPr>
            <w:tcW w:w="2281" w:type="dxa"/>
            <w:shd w:val="clear" w:color="auto" w:fill="auto"/>
          </w:tcPr>
          <w:p w14:paraId="17F1940F" w14:textId="77777777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Wider Opportunities</w:t>
            </w:r>
          </w:p>
        </w:tc>
      </w:tr>
      <w:tr w:rsidR="00702DA0" w:rsidRPr="00702DA0" w14:paraId="57CBD5CA" w14:textId="77777777" w:rsidTr="00F3345A">
        <w:trPr>
          <w:trHeight w:val="473"/>
        </w:trPr>
        <w:tc>
          <w:tcPr>
            <w:tcW w:w="1871" w:type="dxa"/>
            <w:shd w:val="clear" w:color="auto" w:fill="D9D9D9" w:themeFill="background1" w:themeFillShade="D9"/>
          </w:tcPr>
          <w:p w14:paraId="3E63C6C4" w14:textId="77777777" w:rsidR="00702DA0" w:rsidRPr="00702DA0" w:rsidRDefault="00702DA0" w:rsidP="00702DA0">
            <w:pPr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RE</w:t>
            </w:r>
          </w:p>
        </w:tc>
        <w:tc>
          <w:tcPr>
            <w:tcW w:w="2240" w:type="dxa"/>
            <w:shd w:val="clear" w:color="auto" w:fill="auto"/>
          </w:tcPr>
          <w:p w14:paraId="099163A6" w14:textId="1F6C0716" w:rsidR="00702DA0" w:rsidRPr="00702DA0" w:rsidRDefault="00702DA0" w:rsidP="00F3345A">
            <w:pPr>
              <w:contextualSpacing/>
              <w:rPr>
                <w:rFonts w:ascii="Arial" w:hAnsi="Arial" w:cs="Arial"/>
                <w:color w:val="000000"/>
              </w:rPr>
            </w:pPr>
            <w:r w:rsidRPr="00702DA0">
              <w:rPr>
                <w:rFonts w:ascii="Arial" w:hAnsi="Arial" w:cs="Arial"/>
                <w:color w:val="000000"/>
              </w:rPr>
              <w:t>Theme: Beliefs and practices</w:t>
            </w:r>
          </w:p>
          <w:p w14:paraId="4026403F" w14:textId="77777777" w:rsidR="00702DA0" w:rsidRPr="00702DA0" w:rsidRDefault="00702DA0" w:rsidP="00F3345A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1B1AFCCB" w14:textId="0E58AB24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  <w:color w:val="000000"/>
              </w:rPr>
              <w:t>Religion: Judaism</w:t>
            </w:r>
          </w:p>
        </w:tc>
        <w:tc>
          <w:tcPr>
            <w:tcW w:w="2306" w:type="dxa"/>
            <w:shd w:val="clear" w:color="auto" w:fill="auto"/>
          </w:tcPr>
          <w:p w14:paraId="6E4A4DA6" w14:textId="77777777" w:rsidR="00702DA0" w:rsidRPr="00702DA0" w:rsidRDefault="00702DA0" w:rsidP="00F3345A">
            <w:pPr>
              <w:contextualSpacing/>
              <w:rPr>
                <w:rFonts w:ascii="Arial" w:hAnsi="Arial" w:cs="Arial"/>
                <w:color w:val="000000"/>
              </w:rPr>
            </w:pPr>
            <w:r w:rsidRPr="00702DA0">
              <w:rPr>
                <w:rFonts w:ascii="Arial" w:hAnsi="Arial" w:cs="Arial"/>
                <w:color w:val="000000"/>
              </w:rPr>
              <w:t>Theme: Christmas</w:t>
            </w:r>
          </w:p>
          <w:p w14:paraId="7C358EB3" w14:textId="77777777" w:rsidR="00702DA0" w:rsidRPr="00702DA0" w:rsidRDefault="00702DA0" w:rsidP="00F3345A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0C2941A8" w14:textId="7AAA36E0" w:rsidR="00702DA0" w:rsidRPr="00702DA0" w:rsidRDefault="00702DA0" w:rsidP="00F3345A">
            <w:pPr>
              <w:contextualSpacing/>
              <w:rPr>
                <w:rFonts w:ascii="Arial" w:hAnsi="Arial" w:cs="Arial"/>
                <w:color w:val="000000"/>
              </w:rPr>
            </w:pPr>
            <w:r w:rsidRPr="00702DA0">
              <w:rPr>
                <w:rFonts w:ascii="Arial" w:hAnsi="Arial" w:cs="Arial"/>
                <w:color w:val="000000"/>
              </w:rPr>
              <w:t>Concept: Incarnation</w:t>
            </w:r>
          </w:p>
          <w:p w14:paraId="1A2FD71F" w14:textId="77777777" w:rsidR="00702DA0" w:rsidRPr="00702DA0" w:rsidRDefault="00702DA0" w:rsidP="00F3345A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1C894DDC" w14:textId="6F08356B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  <w:color w:val="000000"/>
              </w:rPr>
              <w:t>Religion: Christianity</w:t>
            </w:r>
          </w:p>
        </w:tc>
        <w:tc>
          <w:tcPr>
            <w:tcW w:w="2254" w:type="dxa"/>
            <w:shd w:val="clear" w:color="auto" w:fill="auto"/>
          </w:tcPr>
          <w:p w14:paraId="464BFE63" w14:textId="28F6486D" w:rsidR="00702DA0" w:rsidRPr="00702DA0" w:rsidRDefault="00702DA0" w:rsidP="00F3345A">
            <w:pPr>
              <w:contextualSpacing/>
              <w:rPr>
                <w:rFonts w:ascii="Arial" w:hAnsi="Arial" w:cs="Arial"/>
                <w:color w:val="000000"/>
              </w:rPr>
            </w:pPr>
            <w:r w:rsidRPr="00702DA0">
              <w:rPr>
                <w:rFonts w:ascii="Arial" w:hAnsi="Arial" w:cs="Arial"/>
                <w:color w:val="000000"/>
              </w:rPr>
              <w:t>Theme: Passover</w:t>
            </w:r>
          </w:p>
          <w:p w14:paraId="5EE8EB8F" w14:textId="77777777" w:rsidR="00702DA0" w:rsidRPr="00702DA0" w:rsidRDefault="00702DA0" w:rsidP="00F3345A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5A7CAB4A" w14:textId="0B454F7F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  <w:color w:val="000000"/>
              </w:rPr>
              <w:t>Religion: Judaism</w:t>
            </w:r>
          </w:p>
        </w:tc>
        <w:tc>
          <w:tcPr>
            <w:tcW w:w="2254" w:type="dxa"/>
            <w:shd w:val="clear" w:color="auto" w:fill="auto"/>
          </w:tcPr>
          <w:p w14:paraId="2B48D26A" w14:textId="7D078311" w:rsidR="00702DA0" w:rsidRPr="00702DA0" w:rsidRDefault="00702DA0" w:rsidP="00F3345A">
            <w:pPr>
              <w:contextualSpacing/>
              <w:rPr>
                <w:rFonts w:ascii="Arial" w:hAnsi="Arial" w:cs="Arial"/>
                <w:color w:val="000000"/>
              </w:rPr>
            </w:pPr>
            <w:r w:rsidRPr="00702DA0">
              <w:rPr>
                <w:rFonts w:ascii="Arial" w:hAnsi="Arial" w:cs="Arial"/>
                <w:color w:val="000000"/>
              </w:rPr>
              <w:t>Theme: Easter</w:t>
            </w:r>
          </w:p>
          <w:p w14:paraId="2261FBC5" w14:textId="77777777" w:rsidR="00702DA0" w:rsidRPr="00702DA0" w:rsidRDefault="00702DA0" w:rsidP="00F3345A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1B5EA49D" w14:textId="243C0B67" w:rsidR="00702DA0" w:rsidRPr="00702DA0" w:rsidRDefault="00702DA0" w:rsidP="00F3345A">
            <w:pPr>
              <w:contextualSpacing/>
              <w:rPr>
                <w:rFonts w:ascii="Arial" w:hAnsi="Arial" w:cs="Arial"/>
                <w:color w:val="000000"/>
              </w:rPr>
            </w:pPr>
            <w:r w:rsidRPr="00702DA0">
              <w:rPr>
                <w:rFonts w:ascii="Arial" w:hAnsi="Arial" w:cs="Arial"/>
                <w:color w:val="000000"/>
              </w:rPr>
              <w:t>Concept: Salvation</w:t>
            </w:r>
          </w:p>
          <w:p w14:paraId="1302C9D7" w14:textId="77777777" w:rsidR="00702DA0" w:rsidRPr="00702DA0" w:rsidRDefault="00702DA0" w:rsidP="00F3345A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7BC422D3" w14:textId="2E8E3B5F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  <w:color w:val="000000"/>
              </w:rPr>
              <w:t>Religion: Christianity</w:t>
            </w:r>
          </w:p>
        </w:tc>
        <w:tc>
          <w:tcPr>
            <w:tcW w:w="2281" w:type="dxa"/>
            <w:shd w:val="clear" w:color="auto" w:fill="auto"/>
          </w:tcPr>
          <w:p w14:paraId="0E3D9438" w14:textId="218873E5" w:rsidR="00702DA0" w:rsidRPr="00702DA0" w:rsidRDefault="00702DA0" w:rsidP="00F3345A">
            <w:pPr>
              <w:contextualSpacing/>
              <w:rPr>
                <w:rFonts w:ascii="Arial" w:hAnsi="Arial" w:cs="Arial"/>
                <w:color w:val="000000"/>
              </w:rPr>
            </w:pPr>
            <w:r w:rsidRPr="00702DA0">
              <w:rPr>
                <w:rFonts w:ascii="Arial" w:hAnsi="Arial" w:cs="Arial"/>
                <w:color w:val="000000"/>
              </w:rPr>
              <w:t>Theme: Beliefs and Practices</w:t>
            </w:r>
          </w:p>
          <w:p w14:paraId="226FC963" w14:textId="77777777" w:rsidR="00702DA0" w:rsidRPr="00702DA0" w:rsidRDefault="00702DA0" w:rsidP="00F3345A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2E78FCE7" w14:textId="0AD2DD81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  <w:color w:val="000000"/>
              </w:rPr>
              <w:t>Religion: Judaism</w:t>
            </w:r>
          </w:p>
        </w:tc>
        <w:tc>
          <w:tcPr>
            <w:tcW w:w="2281" w:type="dxa"/>
            <w:shd w:val="clear" w:color="auto" w:fill="auto"/>
          </w:tcPr>
          <w:p w14:paraId="3ED896C3" w14:textId="56885203" w:rsidR="00702DA0" w:rsidRPr="00702DA0" w:rsidRDefault="00702DA0" w:rsidP="00F3345A">
            <w:pPr>
              <w:contextualSpacing/>
              <w:rPr>
                <w:rFonts w:ascii="Arial" w:hAnsi="Arial" w:cs="Arial"/>
                <w:color w:val="000000"/>
              </w:rPr>
            </w:pPr>
            <w:r w:rsidRPr="00702DA0">
              <w:rPr>
                <w:rFonts w:ascii="Arial" w:hAnsi="Arial" w:cs="Arial"/>
                <w:color w:val="000000"/>
              </w:rPr>
              <w:t>Theme: Prayer and Worship</w:t>
            </w:r>
          </w:p>
          <w:p w14:paraId="5F99C3E2" w14:textId="77777777" w:rsidR="00702DA0" w:rsidRPr="00702DA0" w:rsidRDefault="00702DA0" w:rsidP="00F3345A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728AF452" w14:textId="161C87FD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  <w:color w:val="000000"/>
              </w:rPr>
              <w:t>Religion: Christianity</w:t>
            </w:r>
          </w:p>
        </w:tc>
      </w:tr>
      <w:tr w:rsidR="00702DA0" w:rsidRPr="00702DA0" w14:paraId="7831D077" w14:textId="77777777" w:rsidTr="00F3345A">
        <w:trPr>
          <w:trHeight w:val="473"/>
        </w:trPr>
        <w:tc>
          <w:tcPr>
            <w:tcW w:w="1871" w:type="dxa"/>
            <w:shd w:val="clear" w:color="auto" w:fill="D9D9D9" w:themeFill="background1" w:themeFillShade="D9"/>
          </w:tcPr>
          <w:p w14:paraId="41D584B8" w14:textId="77777777" w:rsidR="00702DA0" w:rsidRPr="00702DA0" w:rsidRDefault="00702DA0" w:rsidP="00702DA0">
            <w:pPr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MFL</w:t>
            </w:r>
          </w:p>
        </w:tc>
        <w:tc>
          <w:tcPr>
            <w:tcW w:w="2240" w:type="dxa"/>
            <w:shd w:val="clear" w:color="auto" w:fill="auto"/>
          </w:tcPr>
          <w:p w14:paraId="3751549F" w14:textId="77777777" w:rsidR="00702DA0" w:rsidRPr="00702DA0" w:rsidRDefault="00702DA0" w:rsidP="00F3345A">
            <w:pPr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Presenting Myself</w:t>
            </w:r>
          </w:p>
        </w:tc>
        <w:tc>
          <w:tcPr>
            <w:tcW w:w="2306" w:type="dxa"/>
            <w:shd w:val="clear" w:color="auto" w:fill="auto"/>
          </w:tcPr>
          <w:p w14:paraId="46282011" w14:textId="77777777" w:rsidR="00702DA0" w:rsidRPr="00702DA0" w:rsidRDefault="00702DA0" w:rsidP="00F3345A">
            <w:pPr>
              <w:rPr>
                <w:rFonts w:ascii="Arial" w:hAnsi="Arial" w:cs="Arial"/>
                <w:lang w:val="fr-FR"/>
              </w:rPr>
            </w:pPr>
            <w:r w:rsidRPr="00702DA0">
              <w:rPr>
                <w:rFonts w:ascii="Arial" w:hAnsi="Arial" w:cs="Arial"/>
                <w:lang w:val="fr-FR"/>
              </w:rPr>
              <w:t>Presenting Myself</w:t>
            </w:r>
          </w:p>
        </w:tc>
        <w:tc>
          <w:tcPr>
            <w:tcW w:w="2254" w:type="dxa"/>
            <w:shd w:val="clear" w:color="auto" w:fill="auto"/>
          </w:tcPr>
          <w:p w14:paraId="0C6310E2" w14:textId="77777777" w:rsidR="00702DA0" w:rsidRPr="00702DA0" w:rsidRDefault="00702DA0" w:rsidP="00F3345A">
            <w:pPr>
              <w:rPr>
                <w:rFonts w:ascii="Arial" w:hAnsi="Arial" w:cs="Arial"/>
                <w:lang w:val="fr-FR"/>
              </w:rPr>
            </w:pPr>
            <w:r w:rsidRPr="00702DA0">
              <w:rPr>
                <w:rFonts w:ascii="Arial" w:hAnsi="Arial" w:cs="Arial"/>
                <w:lang w:val="fr-FR"/>
              </w:rPr>
              <w:t>The Date</w:t>
            </w:r>
          </w:p>
        </w:tc>
        <w:tc>
          <w:tcPr>
            <w:tcW w:w="2254" w:type="dxa"/>
            <w:shd w:val="clear" w:color="auto" w:fill="auto"/>
          </w:tcPr>
          <w:p w14:paraId="4F8B665F" w14:textId="77777777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The Date</w:t>
            </w:r>
          </w:p>
        </w:tc>
        <w:tc>
          <w:tcPr>
            <w:tcW w:w="2281" w:type="dxa"/>
            <w:shd w:val="clear" w:color="auto" w:fill="auto"/>
          </w:tcPr>
          <w:p w14:paraId="31E33429" w14:textId="77777777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Weather</w:t>
            </w:r>
          </w:p>
        </w:tc>
        <w:tc>
          <w:tcPr>
            <w:tcW w:w="2281" w:type="dxa"/>
            <w:shd w:val="clear" w:color="auto" w:fill="auto"/>
          </w:tcPr>
          <w:p w14:paraId="7454E714" w14:textId="77777777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Weather</w:t>
            </w:r>
          </w:p>
        </w:tc>
      </w:tr>
      <w:tr w:rsidR="00702DA0" w:rsidRPr="00702DA0" w14:paraId="2425D535" w14:textId="77777777" w:rsidTr="00F3345A">
        <w:trPr>
          <w:trHeight w:val="473"/>
        </w:trPr>
        <w:tc>
          <w:tcPr>
            <w:tcW w:w="1871" w:type="dxa"/>
            <w:shd w:val="clear" w:color="auto" w:fill="D9D9D9" w:themeFill="background1" w:themeFillShade="D9"/>
          </w:tcPr>
          <w:p w14:paraId="2A175C25" w14:textId="426F964D" w:rsidR="00702DA0" w:rsidRPr="00702DA0" w:rsidRDefault="00702DA0" w:rsidP="00702DA0">
            <w:pPr>
              <w:contextualSpacing/>
              <w:jc w:val="center"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</w:rPr>
              <w:t>PSHE</w:t>
            </w:r>
          </w:p>
        </w:tc>
        <w:tc>
          <w:tcPr>
            <w:tcW w:w="2240" w:type="dxa"/>
            <w:shd w:val="clear" w:color="auto" w:fill="auto"/>
          </w:tcPr>
          <w:p w14:paraId="5D36B51B" w14:textId="46BF271D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  <w:color w:val="000000"/>
              </w:rPr>
              <w:t>Being me in my world</w:t>
            </w:r>
          </w:p>
        </w:tc>
        <w:tc>
          <w:tcPr>
            <w:tcW w:w="2306" w:type="dxa"/>
            <w:shd w:val="clear" w:color="auto" w:fill="auto"/>
          </w:tcPr>
          <w:p w14:paraId="16CEB975" w14:textId="2E4C5E33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  <w:color w:val="000000"/>
              </w:rPr>
              <w:t>Celebrating Difference</w:t>
            </w:r>
          </w:p>
        </w:tc>
        <w:tc>
          <w:tcPr>
            <w:tcW w:w="2254" w:type="dxa"/>
            <w:shd w:val="clear" w:color="auto" w:fill="auto"/>
          </w:tcPr>
          <w:p w14:paraId="13AD7F85" w14:textId="42C69C20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  <w:color w:val="000000"/>
              </w:rPr>
              <w:t>Dreams and Goals</w:t>
            </w:r>
          </w:p>
        </w:tc>
        <w:tc>
          <w:tcPr>
            <w:tcW w:w="2254" w:type="dxa"/>
            <w:shd w:val="clear" w:color="auto" w:fill="auto"/>
          </w:tcPr>
          <w:p w14:paraId="0201C5C5" w14:textId="58604A0C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  <w:color w:val="000000"/>
              </w:rPr>
              <w:t>Healthy Me</w:t>
            </w:r>
          </w:p>
        </w:tc>
        <w:tc>
          <w:tcPr>
            <w:tcW w:w="2281" w:type="dxa"/>
            <w:shd w:val="clear" w:color="auto" w:fill="auto"/>
          </w:tcPr>
          <w:p w14:paraId="190CCFBD" w14:textId="010580B6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  <w:color w:val="000000"/>
              </w:rPr>
              <w:t>Relationships</w:t>
            </w:r>
          </w:p>
        </w:tc>
        <w:tc>
          <w:tcPr>
            <w:tcW w:w="2281" w:type="dxa"/>
            <w:shd w:val="clear" w:color="auto" w:fill="auto"/>
          </w:tcPr>
          <w:p w14:paraId="1B8A4FD8" w14:textId="6F533760" w:rsidR="00702DA0" w:rsidRPr="00702DA0" w:rsidRDefault="00702DA0" w:rsidP="00F3345A">
            <w:pPr>
              <w:contextualSpacing/>
              <w:rPr>
                <w:rFonts w:ascii="Arial" w:hAnsi="Arial" w:cs="Arial"/>
              </w:rPr>
            </w:pPr>
            <w:r w:rsidRPr="00702DA0">
              <w:rPr>
                <w:rFonts w:ascii="Arial" w:hAnsi="Arial" w:cs="Arial"/>
                <w:color w:val="000000"/>
              </w:rPr>
              <w:t>Changing Me</w:t>
            </w:r>
          </w:p>
        </w:tc>
      </w:tr>
    </w:tbl>
    <w:p w14:paraId="0B314B45" w14:textId="77777777" w:rsidR="008735BD" w:rsidRPr="00702DA0" w:rsidRDefault="008735BD" w:rsidP="00AC6617">
      <w:pPr>
        <w:contextualSpacing/>
        <w:jc w:val="both"/>
        <w:rPr>
          <w:rFonts w:ascii="Arial" w:hAnsi="Arial" w:cs="Arial"/>
        </w:rPr>
      </w:pPr>
    </w:p>
    <w:p w14:paraId="7D213F6C" w14:textId="77777777" w:rsidR="00AC6617" w:rsidRPr="00702DA0" w:rsidRDefault="00AC6617" w:rsidP="00AC6617">
      <w:pPr>
        <w:contextualSpacing/>
        <w:jc w:val="both"/>
        <w:rPr>
          <w:rFonts w:ascii="Arial" w:hAnsi="Arial" w:cs="Arial"/>
          <w:u w:val="single"/>
        </w:rPr>
      </w:pPr>
    </w:p>
    <w:p w14:paraId="7F8B1CA0" w14:textId="77777777" w:rsidR="00AC6617" w:rsidRPr="00702DA0" w:rsidRDefault="00AC6617" w:rsidP="00AC6617">
      <w:pPr>
        <w:contextualSpacing/>
        <w:jc w:val="both"/>
        <w:rPr>
          <w:rFonts w:ascii="Arial" w:hAnsi="Arial" w:cs="Arial"/>
        </w:rPr>
      </w:pPr>
    </w:p>
    <w:p w14:paraId="16D612D9" w14:textId="77777777" w:rsidR="00D51EB5" w:rsidRPr="00702DA0" w:rsidRDefault="00D51EB5">
      <w:pPr>
        <w:rPr>
          <w:rFonts w:ascii="Arial" w:hAnsi="Arial" w:cs="Arial"/>
          <w:u w:val="single"/>
        </w:rPr>
      </w:pPr>
    </w:p>
    <w:sectPr w:rsidR="00D51EB5" w:rsidRPr="00702DA0" w:rsidSect="00DD3DE1">
      <w:pgSz w:w="16838" w:h="11906" w:orient="landscape"/>
      <w:pgMar w:top="709" w:right="99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2B0"/>
    <w:rsid w:val="0001059D"/>
    <w:rsid w:val="00077726"/>
    <w:rsid w:val="000C253F"/>
    <w:rsid w:val="000F1A6C"/>
    <w:rsid w:val="001551F8"/>
    <w:rsid w:val="00163D84"/>
    <w:rsid w:val="00181123"/>
    <w:rsid w:val="001D5DA1"/>
    <w:rsid w:val="001E6F57"/>
    <w:rsid w:val="001F6AA0"/>
    <w:rsid w:val="00280A67"/>
    <w:rsid w:val="0029372C"/>
    <w:rsid w:val="002B4ED2"/>
    <w:rsid w:val="003335D8"/>
    <w:rsid w:val="003A7023"/>
    <w:rsid w:val="003D2686"/>
    <w:rsid w:val="003E012D"/>
    <w:rsid w:val="00551886"/>
    <w:rsid w:val="005D4FEC"/>
    <w:rsid w:val="005F31E8"/>
    <w:rsid w:val="00656C7F"/>
    <w:rsid w:val="00700555"/>
    <w:rsid w:val="00702295"/>
    <w:rsid w:val="00702DA0"/>
    <w:rsid w:val="00786425"/>
    <w:rsid w:val="007E02DD"/>
    <w:rsid w:val="00807918"/>
    <w:rsid w:val="00840A88"/>
    <w:rsid w:val="008735BD"/>
    <w:rsid w:val="00886436"/>
    <w:rsid w:val="00976D26"/>
    <w:rsid w:val="009B1E80"/>
    <w:rsid w:val="00AA1020"/>
    <w:rsid w:val="00AC6617"/>
    <w:rsid w:val="00AE53D0"/>
    <w:rsid w:val="00BC6781"/>
    <w:rsid w:val="00BE0AEF"/>
    <w:rsid w:val="00BF1314"/>
    <w:rsid w:val="00C06729"/>
    <w:rsid w:val="00C462B0"/>
    <w:rsid w:val="00C63ED8"/>
    <w:rsid w:val="00C74D9B"/>
    <w:rsid w:val="00CA2206"/>
    <w:rsid w:val="00CA72DB"/>
    <w:rsid w:val="00D3474D"/>
    <w:rsid w:val="00D51EB5"/>
    <w:rsid w:val="00D55E5F"/>
    <w:rsid w:val="00D65014"/>
    <w:rsid w:val="00DA32B0"/>
    <w:rsid w:val="00DD3DE1"/>
    <w:rsid w:val="00DE6D1D"/>
    <w:rsid w:val="00DF5A8D"/>
    <w:rsid w:val="00E3335B"/>
    <w:rsid w:val="00E5492F"/>
    <w:rsid w:val="00E65719"/>
    <w:rsid w:val="00F015BA"/>
    <w:rsid w:val="00F05DB5"/>
    <w:rsid w:val="00F240DC"/>
    <w:rsid w:val="00F3345A"/>
    <w:rsid w:val="00F378CA"/>
    <w:rsid w:val="00F423FC"/>
    <w:rsid w:val="00FA497B"/>
    <w:rsid w:val="00FB5277"/>
    <w:rsid w:val="00FD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6F98B"/>
  <w15:docId w15:val="{8A45335D-7D7E-4E4A-8A1B-8124F22E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6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66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F1A6C"/>
    <w:pPr>
      <w:spacing w:before="0" w:beforeAutospacing="0" w:after="0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1A6C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ountbattenprimar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</dc:creator>
  <cp:lastModifiedBy>Mollie Jacklin</cp:lastModifiedBy>
  <cp:revision>9</cp:revision>
  <dcterms:created xsi:type="dcterms:W3CDTF">2020-01-19T10:11:00Z</dcterms:created>
  <dcterms:modified xsi:type="dcterms:W3CDTF">2021-12-02T15:48:00Z</dcterms:modified>
</cp:coreProperties>
</file>